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71" w:rsidRDefault="00713B71">
      <w:pPr>
        <w:pStyle w:val="3"/>
        <w:rPr>
          <w:rtl/>
        </w:rPr>
      </w:pPr>
      <w:r>
        <w:rPr>
          <w:snapToGrid w:val="0"/>
          <w:rtl/>
        </w:rPr>
        <w:t>המערכת</w:t>
      </w:r>
    </w:p>
    <w:tbl>
      <w:tblPr>
        <w:bidiVisual/>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14"/>
        <w:gridCol w:w="1243"/>
        <w:gridCol w:w="1243"/>
        <w:gridCol w:w="1229"/>
        <w:gridCol w:w="14"/>
        <w:gridCol w:w="1167"/>
        <w:gridCol w:w="76"/>
        <w:gridCol w:w="939"/>
        <w:gridCol w:w="304"/>
        <w:gridCol w:w="1243"/>
      </w:tblGrid>
      <w:tr w:rsidR="00713B71">
        <w:trPr>
          <w:cantSplit/>
          <w:trHeight w:val="247"/>
        </w:trPr>
        <w:tc>
          <w:tcPr>
            <w:tcW w:w="1721" w:type="dxa"/>
            <w:tcBorders>
              <w:bottom w:val="single" w:sz="4" w:space="0" w:color="auto"/>
              <w:right w:val="nil"/>
            </w:tcBorders>
            <w:shd w:val="pct5" w:color="000000" w:fill="FFFFFF"/>
          </w:tcPr>
          <w:p w:rsidR="00713B71" w:rsidRDefault="00713B71">
            <w:pPr>
              <w:pStyle w:val="TableText"/>
              <w:rPr>
                <w:b/>
                <w:bCs/>
                <w:snapToGrid w:val="0"/>
                <w:rtl/>
              </w:rPr>
            </w:pPr>
            <w:r>
              <w:rPr>
                <w:b/>
                <w:bCs/>
                <w:snapToGrid w:val="0"/>
                <w:rtl/>
              </w:rPr>
              <w:t>שם המערכת:</w:t>
            </w:r>
          </w:p>
        </w:tc>
        <w:tc>
          <w:tcPr>
            <w:tcW w:w="5220" w:type="dxa"/>
            <w:gridSpan w:val="5"/>
            <w:tcBorders>
              <w:left w:val="nil"/>
              <w:bottom w:val="single" w:sz="4" w:space="0" w:color="auto"/>
            </w:tcBorders>
          </w:tcPr>
          <w:p w:rsidR="00713B71" w:rsidRDefault="00713B71">
            <w:pPr>
              <w:pStyle w:val="TableText"/>
              <w:rPr>
                <w:snapToGrid w:val="0"/>
                <w:rtl/>
              </w:rPr>
            </w:pPr>
          </w:p>
        </w:tc>
        <w:tc>
          <w:tcPr>
            <w:tcW w:w="1080" w:type="dxa"/>
            <w:gridSpan w:val="2"/>
            <w:tcBorders>
              <w:bottom w:val="single" w:sz="4" w:space="0" w:color="auto"/>
              <w:right w:val="nil"/>
            </w:tcBorders>
            <w:shd w:val="pct5" w:color="000000" w:fill="FFFFFF"/>
          </w:tcPr>
          <w:p w:rsidR="00713B71" w:rsidRDefault="00713B71">
            <w:pPr>
              <w:pStyle w:val="TableText"/>
              <w:rPr>
                <w:b/>
                <w:bCs/>
                <w:snapToGrid w:val="0"/>
                <w:rtl/>
              </w:rPr>
            </w:pPr>
            <w:r>
              <w:rPr>
                <w:b/>
                <w:bCs/>
                <w:snapToGrid w:val="0"/>
                <w:rtl/>
              </w:rPr>
              <w:t>מהדורה:</w:t>
            </w:r>
          </w:p>
        </w:tc>
        <w:tc>
          <w:tcPr>
            <w:tcW w:w="1650" w:type="dxa"/>
            <w:gridSpan w:val="2"/>
            <w:tcBorders>
              <w:left w:val="nil"/>
              <w:bottom w:val="single" w:sz="4" w:space="0" w:color="auto"/>
            </w:tcBorders>
          </w:tcPr>
          <w:p w:rsidR="00713B71" w:rsidRDefault="00713B71">
            <w:pPr>
              <w:pStyle w:val="TableText"/>
              <w:rPr>
                <w:snapToGrid w:val="0"/>
                <w:rtl/>
              </w:rPr>
            </w:pPr>
          </w:p>
        </w:tc>
      </w:tr>
      <w:tr w:rsidR="00713B71">
        <w:trPr>
          <w:trHeight w:val="247"/>
        </w:trPr>
        <w:tc>
          <w:tcPr>
            <w:tcW w:w="1721" w:type="dxa"/>
            <w:tcBorders>
              <w:right w:val="nil"/>
            </w:tcBorders>
            <w:shd w:val="pct5" w:color="000000" w:fill="FFFFFF"/>
          </w:tcPr>
          <w:p w:rsidR="00713B71" w:rsidRDefault="00713B71">
            <w:pPr>
              <w:pStyle w:val="TableText"/>
              <w:rPr>
                <w:b/>
                <w:bCs/>
                <w:snapToGrid w:val="0"/>
                <w:rtl/>
              </w:rPr>
            </w:pPr>
            <w:r>
              <w:rPr>
                <w:b/>
                <w:bCs/>
                <w:snapToGrid w:val="0"/>
                <w:rtl/>
              </w:rPr>
              <w:t>סט</w:t>
            </w:r>
            <w:r>
              <w:rPr>
                <w:rFonts w:hint="cs"/>
                <w:b/>
                <w:bCs/>
                <w:snapToGrid w:val="0"/>
                <w:rtl/>
              </w:rPr>
              <w:t>א</w:t>
            </w:r>
            <w:r>
              <w:rPr>
                <w:b/>
                <w:bCs/>
                <w:snapToGrid w:val="0"/>
                <w:rtl/>
              </w:rPr>
              <w:t>טוס:</w:t>
            </w:r>
          </w:p>
        </w:tc>
        <w:tc>
          <w:tcPr>
            <w:tcW w:w="1325" w:type="dxa"/>
            <w:tcBorders>
              <w:top w:val="single" w:sz="4" w:space="0" w:color="auto"/>
              <w:left w:val="nil"/>
              <w:bottom w:val="single" w:sz="4" w:space="0" w:color="auto"/>
              <w:right w:val="nil"/>
            </w:tcBorders>
          </w:tcPr>
          <w:p w:rsidR="00713B71" w:rsidRDefault="00713B71">
            <w:pPr>
              <w:pStyle w:val="TableText"/>
              <w:rPr>
                <w:b/>
                <w:bCs/>
                <w:snapToGrid w:val="0"/>
                <w:sz w:val="20"/>
                <w:rtl/>
              </w:rPr>
            </w:pPr>
            <w:r>
              <w:rPr>
                <w:b/>
                <w:bCs/>
                <w:snapToGrid w:val="0"/>
                <w:sz w:val="20"/>
                <w:rtl/>
              </w:rPr>
              <w:t>אפיון</w:t>
            </w:r>
            <w:r>
              <w:rPr>
                <w:b/>
                <w:bCs/>
                <w:snapToGrid w:val="0"/>
                <w:sz w:val="20"/>
                <w:rtl/>
              </w:rPr>
              <w:fldChar w:fldCharType="begin">
                <w:ffData>
                  <w:name w:val="סימון1"/>
                  <w:enabled/>
                  <w:calcOnExit w:val="0"/>
                  <w:checkBox>
                    <w:sizeAuto/>
                    <w:default w:val="0"/>
                  </w:checkBox>
                </w:ffData>
              </w:fldChar>
            </w:r>
            <w:bookmarkStart w:id="0" w:name="סימון1"/>
            <w:r>
              <w:rPr>
                <w:b/>
                <w:bCs/>
                <w:snapToGrid w:val="0"/>
                <w:sz w:val="20"/>
                <w:rtl/>
              </w:rPr>
              <w:instrText xml:space="preserve"> </w:instrText>
            </w:r>
            <w:r>
              <w:rPr>
                <w:b/>
                <w:bCs/>
                <w:snapToGrid w:val="0"/>
                <w:sz w:val="20"/>
              </w:rPr>
              <w:instrText>FORMCHECKBOX</w:instrText>
            </w:r>
            <w:r>
              <w:rPr>
                <w:b/>
                <w:bCs/>
                <w:snapToGrid w:val="0"/>
                <w:sz w:val="20"/>
                <w:rtl/>
              </w:rPr>
              <w:instrText xml:space="preserve"> </w:instrText>
            </w:r>
            <w:r w:rsidR="00EB4A0A">
              <w:rPr>
                <w:b/>
                <w:bCs/>
                <w:snapToGrid w:val="0"/>
                <w:sz w:val="20"/>
                <w:rtl/>
              </w:rPr>
            </w:r>
            <w:r w:rsidR="00EB4A0A">
              <w:rPr>
                <w:b/>
                <w:bCs/>
                <w:snapToGrid w:val="0"/>
                <w:sz w:val="20"/>
                <w:rtl/>
              </w:rPr>
              <w:fldChar w:fldCharType="separate"/>
            </w:r>
            <w:r>
              <w:rPr>
                <w:b/>
                <w:bCs/>
                <w:snapToGrid w:val="0"/>
                <w:sz w:val="20"/>
                <w:rtl/>
              </w:rPr>
              <w:fldChar w:fldCharType="end"/>
            </w:r>
            <w:bookmarkEnd w:id="0"/>
          </w:p>
        </w:tc>
        <w:tc>
          <w:tcPr>
            <w:tcW w:w="1325" w:type="dxa"/>
            <w:tcBorders>
              <w:top w:val="single" w:sz="4" w:space="0" w:color="auto"/>
              <w:left w:val="nil"/>
              <w:bottom w:val="single" w:sz="4" w:space="0" w:color="auto"/>
              <w:right w:val="nil"/>
            </w:tcBorders>
          </w:tcPr>
          <w:p w:rsidR="00713B71" w:rsidRDefault="00713B71">
            <w:pPr>
              <w:pStyle w:val="TableText"/>
              <w:rPr>
                <w:b/>
                <w:bCs/>
                <w:snapToGrid w:val="0"/>
                <w:sz w:val="20"/>
                <w:rtl/>
              </w:rPr>
            </w:pPr>
            <w:r>
              <w:rPr>
                <w:b/>
                <w:bCs/>
                <w:snapToGrid w:val="0"/>
                <w:sz w:val="20"/>
              </w:rPr>
              <w:t>RFP</w:t>
            </w:r>
            <w:r>
              <w:rPr>
                <w:b/>
                <w:bCs/>
                <w:snapToGrid w:val="0"/>
                <w:sz w:val="20"/>
              </w:rPr>
              <w:fldChar w:fldCharType="begin">
                <w:ffData>
                  <w:name w:val="סימון2"/>
                  <w:enabled/>
                  <w:calcOnExit w:val="0"/>
                  <w:checkBox>
                    <w:sizeAuto/>
                    <w:default w:val="0"/>
                  </w:checkBox>
                </w:ffData>
              </w:fldChar>
            </w:r>
            <w:bookmarkStart w:id="1" w:name="סימון2"/>
            <w:r>
              <w:rPr>
                <w:b/>
                <w:bCs/>
                <w:snapToGrid w:val="0"/>
                <w:sz w:val="20"/>
              </w:rPr>
              <w:instrText xml:space="preserve"> FORMCHECKBOX </w:instrText>
            </w:r>
            <w:r w:rsidR="00EB4A0A">
              <w:rPr>
                <w:b/>
                <w:bCs/>
                <w:snapToGrid w:val="0"/>
                <w:sz w:val="20"/>
              </w:rPr>
            </w:r>
            <w:r w:rsidR="00EB4A0A">
              <w:rPr>
                <w:b/>
                <w:bCs/>
                <w:snapToGrid w:val="0"/>
                <w:sz w:val="20"/>
              </w:rPr>
              <w:fldChar w:fldCharType="separate"/>
            </w:r>
            <w:r>
              <w:rPr>
                <w:b/>
                <w:bCs/>
                <w:snapToGrid w:val="0"/>
                <w:sz w:val="20"/>
              </w:rPr>
              <w:fldChar w:fldCharType="end"/>
            </w:r>
            <w:bookmarkEnd w:id="1"/>
          </w:p>
        </w:tc>
        <w:tc>
          <w:tcPr>
            <w:tcW w:w="1325" w:type="dxa"/>
            <w:gridSpan w:val="2"/>
            <w:tcBorders>
              <w:top w:val="single" w:sz="4" w:space="0" w:color="auto"/>
              <w:left w:val="nil"/>
              <w:bottom w:val="single" w:sz="4" w:space="0" w:color="auto"/>
              <w:right w:val="nil"/>
            </w:tcBorders>
          </w:tcPr>
          <w:p w:rsidR="00713B71" w:rsidRDefault="00713B71">
            <w:pPr>
              <w:pStyle w:val="TableText"/>
              <w:rPr>
                <w:b/>
                <w:bCs/>
                <w:snapToGrid w:val="0"/>
                <w:sz w:val="20"/>
                <w:rtl/>
              </w:rPr>
            </w:pPr>
            <w:r>
              <w:rPr>
                <w:b/>
                <w:bCs/>
                <w:snapToGrid w:val="0"/>
                <w:sz w:val="20"/>
                <w:rtl/>
              </w:rPr>
              <w:t>בניה</w:t>
            </w:r>
            <w:r>
              <w:rPr>
                <w:b/>
                <w:bCs/>
                <w:snapToGrid w:val="0"/>
                <w:sz w:val="20"/>
                <w:rtl/>
              </w:rPr>
              <w:fldChar w:fldCharType="begin">
                <w:ffData>
                  <w:name w:val="סימון3"/>
                  <w:enabled/>
                  <w:calcOnExit w:val="0"/>
                  <w:checkBox>
                    <w:sizeAuto/>
                    <w:default w:val="0"/>
                  </w:checkBox>
                </w:ffData>
              </w:fldChar>
            </w:r>
            <w:bookmarkStart w:id="2" w:name="סימון3"/>
            <w:r>
              <w:rPr>
                <w:b/>
                <w:bCs/>
                <w:snapToGrid w:val="0"/>
                <w:sz w:val="20"/>
                <w:rtl/>
              </w:rPr>
              <w:instrText xml:space="preserve"> </w:instrText>
            </w:r>
            <w:r>
              <w:rPr>
                <w:b/>
                <w:bCs/>
                <w:snapToGrid w:val="0"/>
                <w:sz w:val="20"/>
              </w:rPr>
              <w:instrText>FORMCHECKBOX</w:instrText>
            </w:r>
            <w:r>
              <w:rPr>
                <w:b/>
                <w:bCs/>
                <w:snapToGrid w:val="0"/>
                <w:sz w:val="20"/>
                <w:rtl/>
              </w:rPr>
              <w:instrText xml:space="preserve"> </w:instrText>
            </w:r>
            <w:r w:rsidR="00EB4A0A">
              <w:rPr>
                <w:b/>
                <w:bCs/>
                <w:snapToGrid w:val="0"/>
                <w:sz w:val="20"/>
                <w:rtl/>
              </w:rPr>
            </w:r>
            <w:r w:rsidR="00EB4A0A">
              <w:rPr>
                <w:b/>
                <w:bCs/>
                <w:snapToGrid w:val="0"/>
                <w:sz w:val="20"/>
                <w:rtl/>
              </w:rPr>
              <w:fldChar w:fldCharType="separate"/>
            </w:r>
            <w:r>
              <w:rPr>
                <w:b/>
                <w:bCs/>
                <w:snapToGrid w:val="0"/>
                <w:sz w:val="20"/>
                <w:rtl/>
              </w:rPr>
              <w:fldChar w:fldCharType="end"/>
            </w:r>
            <w:bookmarkEnd w:id="2"/>
          </w:p>
        </w:tc>
        <w:tc>
          <w:tcPr>
            <w:tcW w:w="1325" w:type="dxa"/>
            <w:gridSpan w:val="2"/>
            <w:tcBorders>
              <w:top w:val="single" w:sz="4" w:space="0" w:color="auto"/>
              <w:left w:val="nil"/>
              <w:bottom w:val="single" w:sz="4" w:space="0" w:color="auto"/>
              <w:right w:val="nil"/>
            </w:tcBorders>
          </w:tcPr>
          <w:p w:rsidR="00713B71" w:rsidRDefault="00713B71">
            <w:pPr>
              <w:pStyle w:val="TableText"/>
              <w:rPr>
                <w:b/>
                <w:bCs/>
                <w:snapToGrid w:val="0"/>
                <w:sz w:val="20"/>
                <w:rtl/>
              </w:rPr>
            </w:pPr>
            <w:r>
              <w:rPr>
                <w:b/>
                <w:bCs/>
                <w:snapToGrid w:val="0"/>
                <w:sz w:val="20"/>
                <w:rtl/>
              </w:rPr>
              <w:t>בדיקות</w:t>
            </w:r>
            <w:r>
              <w:rPr>
                <w:b/>
                <w:bCs/>
                <w:snapToGrid w:val="0"/>
                <w:sz w:val="20"/>
                <w:rtl/>
              </w:rPr>
              <w:fldChar w:fldCharType="begin">
                <w:ffData>
                  <w:name w:val="סימון4"/>
                  <w:enabled/>
                  <w:calcOnExit w:val="0"/>
                  <w:checkBox>
                    <w:sizeAuto/>
                    <w:default w:val="0"/>
                  </w:checkBox>
                </w:ffData>
              </w:fldChar>
            </w:r>
            <w:bookmarkStart w:id="3" w:name="סימון4"/>
            <w:r>
              <w:rPr>
                <w:b/>
                <w:bCs/>
                <w:snapToGrid w:val="0"/>
                <w:sz w:val="20"/>
                <w:rtl/>
              </w:rPr>
              <w:instrText xml:space="preserve"> </w:instrText>
            </w:r>
            <w:r>
              <w:rPr>
                <w:b/>
                <w:bCs/>
                <w:snapToGrid w:val="0"/>
                <w:sz w:val="20"/>
              </w:rPr>
              <w:instrText>FORMCHECKBOX</w:instrText>
            </w:r>
            <w:r>
              <w:rPr>
                <w:b/>
                <w:bCs/>
                <w:snapToGrid w:val="0"/>
                <w:sz w:val="20"/>
                <w:rtl/>
              </w:rPr>
              <w:instrText xml:space="preserve"> </w:instrText>
            </w:r>
            <w:r w:rsidR="00EB4A0A">
              <w:rPr>
                <w:b/>
                <w:bCs/>
                <w:snapToGrid w:val="0"/>
                <w:sz w:val="20"/>
                <w:rtl/>
              </w:rPr>
            </w:r>
            <w:r w:rsidR="00EB4A0A">
              <w:rPr>
                <w:b/>
                <w:bCs/>
                <w:snapToGrid w:val="0"/>
                <w:sz w:val="20"/>
                <w:rtl/>
              </w:rPr>
              <w:fldChar w:fldCharType="separate"/>
            </w:r>
            <w:r>
              <w:rPr>
                <w:b/>
                <w:bCs/>
                <w:snapToGrid w:val="0"/>
                <w:sz w:val="20"/>
                <w:rtl/>
              </w:rPr>
              <w:fldChar w:fldCharType="end"/>
            </w:r>
            <w:bookmarkEnd w:id="3"/>
          </w:p>
        </w:tc>
        <w:tc>
          <w:tcPr>
            <w:tcW w:w="1325" w:type="dxa"/>
            <w:gridSpan w:val="2"/>
            <w:tcBorders>
              <w:top w:val="single" w:sz="4" w:space="0" w:color="auto"/>
              <w:left w:val="nil"/>
              <w:bottom w:val="single" w:sz="4" w:space="0" w:color="auto"/>
              <w:right w:val="nil"/>
            </w:tcBorders>
          </w:tcPr>
          <w:p w:rsidR="00713B71" w:rsidRDefault="00713B71">
            <w:pPr>
              <w:pStyle w:val="TableText"/>
              <w:rPr>
                <w:b/>
                <w:bCs/>
                <w:snapToGrid w:val="0"/>
                <w:sz w:val="20"/>
                <w:rtl/>
              </w:rPr>
            </w:pPr>
            <w:r>
              <w:rPr>
                <w:b/>
                <w:bCs/>
                <w:snapToGrid w:val="0"/>
                <w:sz w:val="20"/>
                <w:rtl/>
              </w:rPr>
              <w:t>פיילוט</w:t>
            </w:r>
            <w:r>
              <w:rPr>
                <w:b/>
                <w:bCs/>
                <w:snapToGrid w:val="0"/>
                <w:sz w:val="20"/>
                <w:rtl/>
              </w:rPr>
              <w:fldChar w:fldCharType="begin">
                <w:ffData>
                  <w:name w:val="סימון5"/>
                  <w:enabled/>
                  <w:calcOnExit w:val="0"/>
                  <w:checkBox>
                    <w:sizeAuto/>
                    <w:default w:val="0"/>
                  </w:checkBox>
                </w:ffData>
              </w:fldChar>
            </w:r>
            <w:bookmarkStart w:id="4" w:name="סימון5"/>
            <w:r>
              <w:rPr>
                <w:b/>
                <w:bCs/>
                <w:snapToGrid w:val="0"/>
                <w:sz w:val="20"/>
                <w:rtl/>
              </w:rPr>
              <w:instrText xml:space="preserve"> </w:instrText>
            </w:r>
            <w:r>
              <w:rPr>
                <w:b/>
                <w:bCs/>
                <w:snapToGrid w:val="0"/>
                <w:sz w:val="20"/>
              </w:rPr>
              <w:instrText>FORMCHECKBOX</w:instrText>
            </w:r>
            <w:r>
              <w:rPr>
                <w:b/>
                <w:bCs/>
                <w:snapToGrid w:val="0"/>
                <w:sz w:val="20"/>
                <w:rtl/>
              </w:rPr>
              <w:instrText xml:space="preserve"> </w:instrText>
            </w:r>
            <w:r w:rsidR="00EB4A0A">
              <w:rPr>
                <w:b/>
                <w:bCs/>
                <w:snapToGrid w:val="0"/>
                <w:sz w:val="20"/>
                <w:rtl/>
              </w:rPr>
            </w:r>
            <w:r w:rsidR="00EB4A0A">
              <w:rPr>
                <w:b/>
                <w:bCs/>
                <w:snapToGrid w:val="0"/>
                <w:sz w:val="20"/>
                <w:rtl/>
              </w:rPr>
              <w:fldChar w:fldCharType="separate"/>
            </w:r>
            <w:r>
              <w:rPr>
                <w:b/>
                <w:bCs/>
                <w:snapToGrid w:val="0"/>
                <w:sz w:val="20"/>
                <w:rtl/>
              </w:rPr>
              <w:fldChar w:fldCharType="end"/>
            </w:r>
            <w:bookmarkEnd w:id="4"/>
          </w:p>
        </w:tc>
        <w:tc>
          <w:tcPr>
            <w:tcW w:w="1325" w:type="dxa"/>
            <w:tcBorders>
              <w:top w:val="single" w:sz="4" w:space="0" w:color="auto"/>
              <w:left w:val="nil"/>
              <w:bottom w:val="single" w:sz="4" w:space="0" w:color="auto"/>
              <w:right w:val="single" w:sz="4" w:space="0" w:color="auto"/>
            </w:tcBorders>
          </w:tcPr>
          <w:p w:rsidR="00713B71" w:rsidRDefault="00713B71">
            <w:pPr>
              <w:pStyle w:val="TableText"/>
              <w:rPr>
                <w:b/>
                <w:bCs/>
                <w:snapToGrid w:val="0"/>
                <w:sz w:val="20"/>
                <w:rtl/>
              </w:rPr>
            </w:pPr>
            <w:r>
              <w:rPr>
                <w:b/>
                <w:bCs/>
                <w:snapToGrid w:val="0"/>
                <w:sz w:val="20"/>
                <w:rtl/>
              </w:rPr>
              <w:t>ייצור</w:t>
            </w:r>
            <w:r>
              <w:rPr>
                <w:b/>
                <w:bCs/>
                <w:snapToGrid w:val="0"/>
                <w:sz w:val="20"/>
                <w:rtl/>
              </w:rPr>
              <w:fldChar w:fldCharType="begin">
                <w:ffData>
                  <w:name w:val="סימון6"/>
                  <w:enabled/>
                  <w:calcOnExit w:val="0"/>
                  <w:checkBox>
                    <w:sizeAuto/>
                    <w:default w:val="0"/>
                  </w:checkBox>
                </w:ffData>
              </w:fldChar>
            </w:r>
            <w:bookmarkStart w:id="5" w:name="סימון6"/>
            <w:r>
              <w:rPr>
                <w:b/>
                <w:bCs/>
                <w:snapToGrid w:val="0"/>
                <w:sz w:val="20"/>
                <w:rtl/>
              </w:rPr>
              <w:instrText xml:space="preserve"> </w:instrText>
            </w:r>
            <w:r>
              <w:rPr>
                <w:b/>
                <w:bCs/>
                <w:snapToGrid w:val="0"/>
                <w:sz w:val="20"/>
              </w:rPr>
              <w:instrText>FORMCHECKBOX</w:instrText>
            </w:r>
            <w:r>
              <w:rPr>
                <w:b/>
                <w:bCs/>
                <w:snapToGrid w:val="0"/>
                <w:sz w:val="20"/>
                <w:rtl/>
              </w:rPr>
              <w:instrText xml:space="preserve"> </w:instrText>
            </w:r>
            <w:r w:rsidR="00EB4A0A">
              <w:rPr>
                <w:b/>
                <w:bCs/>
                <w:snapToGrid w:val="0"/>
                <w:sz w:val="20"/>
                <w:rtl/>
              </w:rPr>
            </w:r>
            <w:r w:rsidR="00EB4A0A">
              <w:rPr>
                <w:b/>
                <w:bCs/>
                <w:snapToGrid w:val="0"/>
                <w:sz w:val="20"/>
                <w:rtl/>
              </w:rPr>
              <w:fldChar w:fldCharType="separate"/>
            </w:r>
            <w:r>
              <w:rPr>
                <w:b/>
                <w:bCs/>
                <w:snapToGrid w:val="0"/>
                <w:sz w:val="20"/>
                <w:rtl/>
              </w:rPr>
              <w:fldChar w:fldCharType="end"/>
            </w:r>
            <w:bookmarkEnd w:id="5"/>
          </w:p>
        </w:tc>
      </w:tr>
      <w:tr w:rsidR="00713B71">
        <w:trPr>
          <w:trHeight w:val="247"/>
        </w:trPr>
        <w:tc>
          <w:tcPr>
            <w:tcW w:w="1721" w:type="dxa"/>
            <w:tcBorders>
              <w:right w:val="nil"/>
            </w:tcBorders>
            <w:shd w:val="pct5" w:color="000000" w:fill="FFFFFF"/>
          </w:tcPr>
          <w:p w:rsidR="00713B71" w:rsidRDefault="00713B71">
            <w:pPr>
              <w:pStyle w:val="TableText"/>
              <w:rPr>
                <w:b/>
                <w:bCs/>
                <w:snapToGrid w:val="0"/>
                <w:rtl/>
              </w:rPr>
            </w:pPr>
            <w:r>
              <w:rPr>
                <w:b/>
                <w:bCs/>
                <w:snapToGrid w:val="0"/>
                <w:rtl/>
              </w:rPr>
              <w:t>תאור המערכת:</w:t>
            </w:r>
          </w:p>
        </w:tc>
        <w:tc>
          <w:tcPr>
            <w:tcW w:w="7950" w:type="dxa"/>
            <w:gridSpan w:val="9"/>
            <w:tcBorders>
              <w:top w:val="single" w:sz="4" w:space="0" w:color="auto"/>
              <w:left w:val="nil"/>
            </w:tcBorders>
          </w:tcPr>
          <w:p w:rsidR="00713B71" w:rsidRDefault="00713B71">
            <w:pPr>
              <w:pStyle w:val="TableText"/>
              <w:rPr>
                <w:snapToGrid w:val="0"/>
                <w:rtl/>
              </w:rPr>
            </w:pPr>
          </w:p>
        </w:tc>
      </w:tr>
      <w:tr w:rsidR="00713B71">
        <w:trPr>
          <w:cantSplit/>
          <w:trHeight w:val="247"/>
        </w:trPr>
        <w:tc>
          <w:tcPr>
            <w:tcW w:w="1721" w:type="dxa"/>
            <w:tcBorders>
              <w:right w:val="nil"/>
            </w:tcBorders>
            <w:shd w:val="pct5" w:color="000000" w:fill="FFFFFF"/>
          </w:tcPr>
          <w:p w:rsidR="00713B71" w:rsidRDefault="00713B71">
            <w:pPr>
              <w:pStyle w:val="TableText"/>
              <w:rPr>
                <w:b/>
                <w:bCs/>
                <w:snapToGrid w:val="0"/>
                <w:rtl/>
              </w:rPr>
            </w:pPr>
            <w:r>
              <w:rPr>
                <w:b/>
                <w:bCs/>
                <w:snapToGrid w:val="0"/>
                <w:rtl/>
              </w:rPr>
              <w:t>תאריך התחל</w:t>
            </w:r>
            <w:r>
              <w:rPr>
                <w:rFonts w:hint="cs"/>
                <w:b/>
                <w:bCs/>
                <w:snapToGrid w:val="0"/>
                <w:rtl/>
              </w:rPr>
              <w:t>ה</w:t>
            </w:r>
            <w:r>
              <w:rPr>
                <w:b/>
                <w:bCs/>
                <w:snapToGrid w:val="0"/>
                <w:rtl/>
              </w:rPr>
              <w:t>:</w:t>
            </w:r>
          </w:p>
        </w:tc>
        <w:tc>
          <w:tcPr>
            <w:tcW w:w="3960" w:type="dxa"/>
            <w:gridSpan w:val="3"/>
            <w:tcBorders>
              <w:left w:val="nil"/>
            </w:tcBorders>
          </w:tcPr>
          <w:p w:rsidR="00713B71" w:rsidRDefault="00713B71">
            <w:pPr>
              <w:pStyle w:val="TableText"/>
              <w:rPr>
                <w:sz w:val="32"/>
                <w:rtl/>
              </w:rPr>
            </w:pPr>
          </w:p>
        </w:tc>
        <w:tc>
          <w:tcPr>
            <w:tcW w:w="2340" w:type="dxa"/>
            <w:gridSpan w:val="4"/>
            <w:tcBorders>
              <w:right w:val="nil"/>
            </w:tcBorders>
            <w:shd w:val="pct5" w:color="000000" w:fill="FFFFFF"/>
          </w:tcPr>
          <w:p w:rsidR="00713B71" w:rsidRDefault="00713B71">
            <w:pPr>
              <w:pStyle w:val="TableText"/>
              <w:rPr>
                <w:b/>
                <w:bCs/>
                <w:snapToGrid w:val="0"/>
                <w:rtl/>
              </w:rPr>
            </w:pPr>
            <w:r>
              <w:rPr>
                <w:rFonts w:hint="cs"/>
                <w:b/>
                <w:bCs/>
                <w:snapToGrid w:val="0"/>
                <w:rtl/>
              </w:rPr>
              <w:t>מועד</w:t>
            </w:r>
            <w:r>
              <w:rPr>
                <w:b/>
                <w:bCs/>
                <w:snapToGrid w:val="0"/>
                <w:rtl/>
              </w:rPr>
              <w:t xml:space="preserve"> </w:t>
            </w:r>
            <w:r>
              <w:rPr>
                <w:rFonts w:hint="cs"/>
                <w:b/>
                <w:bCs/>
                <w:snapToGrid w:val="0"/>
                <w:rtl/>
              </w:rPr>
              <w:t>הפעלה</w:t>
            </w:r>
            <w:r>
              <w:rPr>
                <w:b/>
                <w:bCs/>
                <w:snapToGrid w:val="0"/>
                <w:rtl/>
              </w:rPr>
              <w:t xml:space="preserve"> </w:t>
            </w:r>
            <w:r>
              <w:rPr>
                <w:rFonts w:hint="cs"/>
                <w:b/>
                <w:bCs/>
                <w:snapToGrid w:val="0"/>
                <w:rtl/>
              </w:rPr>
              <w:t>ב</w:t>
            </w:r>
            <w:r>
              <w:rPr>
                <w:b/>
                <w:bCs/>
                <w:snapToGrid w:val="0"/>
                <w:rtl/>
              </w:rPr>
              <w:t>ייצור:</w:t>
            </w:r>
          </w:p>
        </w:tc>
        <w:tc>
          <w:tcPr>
            <w:tcW w:w="1650" w:type="dxa"/>
            <w:gridSpan w:val="2"/>
            <w:tcBorders>
              <w:left w:val="nil"/>
            </w:tcBorders>
          </w:tcPr>
          <w:p w:rsidR="00713B71" w:rsidRDefault="00713B71">
            <w:pPr>
              <w:pStyle w:val="TableText"/>
              <w:rPr>
                <w:sz w:val="32"/>
                <w:rtl/>
              </w:rPr>
            </w:pPr>
          </w:p>
        </w:tc>
      </w:tr>
      <w:tr w:rsidR="00713B71">
        <w:trPr>
          <w:cantSplit/>
          <w:trHeight w:val="247"/>
        </w:trPr>
        <w:tc>
          <w:tcPr>
            <w:tcW w:w="1721" w:type="dxa"/>
            <w:tcBorders>
              <w:right w:val="nil"/>
            </w:tcBorders>
            <w:shd w:val="pct5" w:color="000000" w:fill="FFFFFF"/>
          </w:tcPr>
          <w:p w:rsidR="00713B71" w:rsidRDefault="00713B71">
            <w:pPr>
              <w:pStyle w:val="TableText"/>
              <w:rPr>
                <w:b/>
                <w:bCs/>
                <w:snapToGrid w:val="0"/>
                <w:rtl/>
              </w:rPr>
            </w:pPr>
            <w:r>
              <w:rPr>
                <w:b/>
                <w:bCs/>
                <w:snapToGrid w:val="0"/>
                <w:rtl/>
              </w:rPr>
              <w:t>מומחה היישום:</w:t>
            </w:r>
          </w:p>
        </w:tc>
        <w:tc>
          <w:tcPr>
            <w:tcW w:w="3960" w:type="dxa"/>
            <w:gridSpan w:val="3"/>
            <w:tcBorders>
              <w:left w:val="nil"/>
            </w:tcBorders>
          </w:tcPr>
          <w:p w:rsidR="00713B71" w:rsidRDefault="00713B71">
            <w:pPr>
              <w:pStyle w:val="TableText"/>
              <w:rPr>
                <w:sz w:val="32"/>
                <w:rtl/>
              </w:rPr>
            </w:pPr>
          </w:p>
        </w:tc>
        <w:tc>
          <w:tcPr>
            <w:tcW w:w="2340" w:type="dxa"/>
            <w:gridSpan w:val="4"/>
            <w:tcBorders>
              <w:right w:val="nil"/>
            </w:tcBorders>
            <w:shd w:val="pct5" w:color="000000" w:fill="FFFFFF"/>
          </w:tcPr>
          <w:p w:rsidR="00713B71" w:rsidRDefault="00713B71">
            <w:pPr>
              <w:pStyle w:val="TableText"/>
              <w:rPr>
                <w:b/>
                <w:bCs/>
                <w:snapToGrid w:val="0"/>
                <w:rtl/>
              </w:rPr>
            </w:pPr>
            <w:r>
              <w:rPr>
                <w:rFonts w:hint="cs"/>
                <w:b/>
                <w:bCs/>
                <w:snapToGrid w:val="0"/>
                <w:rtl/>
              </w:rPr>
              <w:t>ספק חיצוני</w:t>
            </w:r>
            <w:r>
              <w:rPr>
                <w:b/>
                <w:bCs/>
                <w:snapToGrid w:val="0"/>
                <w:rtl/>
              </w:rPr>
              <w:t>:</w:t>
            </w:r>
          </w:p>
        </w:tc>
        <w:tc>
          <w:tcPr>
            <w:tcW w:w="1650" w:type="dxa"/>
            <w:gridSpan w:val="2"/>
            <w:tcBorders>
              <w:left w:val="nil"/>
            </w:tcBorders>
          </w:tcPr>
          <w:p w:rsidR="00713B71" w:rsidRDefault="00713B71">
            <w:pPr>
              <w:pStyle w:val="TableText"/>
              <w:rPr>
                <w:sz w:val="32"/>
                <w:rtl/>
              </w:rPr>
            </w:pPr>
          </w:p>
        </w:tc>
      </w:tr>
    </w:tbl>
    <w:p w:rsidR="00713B71" w:rsidRDefault="00713B71">
      <w:pPr>
        <w:pStyle w:val="3"/>
        <w:rPr>
          <w:snapToGrid w:val="0"/>
          <w:rtl/>
        </w:rPr>
      </w:pPr>
      <w:r>
        <w:rPr>
          <w:rFonts w:hint="cs"/>
          <w:snapToGrid w:val="0"/>
          <w:rtl/>
        </w:rPr>
        <w:t>צוות ניהולי</w:t>
      </w:r>
    </w:p>
    <w:tbl>
      <w:tblPr>
        <w:tblStyle w:val="a7"/>
        <w:bidiVisual/>
        <w:tblW w:w="9072" w:type="dxa"/>
        <w:tblLook w:val="01E0" w:firstRow="1" w:lastRow="1" w:firstColumn="1" w:lastColumn="1" w:noHBand="0" w:noVBand="0"/>
      </w:tblPr>
      <w:tblGrid>
        <w:gridCol w:w="2275"/>
        <w:gridCol w:w="2260"/>
        <w:gridCol w:w="2268"/>
        <w:gridCol w:w="2269"/>
      </w:tblGrid>
      <w:tr w:rsidR="00713B71">
        <w:tc>
          <w:tcPr>
            <w:tcW w:w="2321" w:type="dxa"/>
            <w:shd w:val="clear" w:color="auto" w:fill="E6E6E6"/>
          </w:tcPr>
          <w:p w:rsidR="00713B71" w:rsidRDefault="00713B71" w:rsidP="006E64FD">
            <w:pPr>
              <w:pStyle w:val="TableHead"/>
              <w:rPr>
                <w:rtl/>
              </w:rPr>
            </w:pPr>
            <w:r>
              <w:rPr>
                <w:rFonts w:hint="cs"/>
                <w:rtl/>
              </w:rPr>
              <w:t>תפקיד</w:t>
            </w:r>
          </w:p>
        </w:tc>
        <w:tc>
          <w:tcPr>
            <w:tcW w:w="2322" w:type="dxa"/>
            <w:shd w:val="clear" w:color="auto" w:fill="E6E6E6"/>
          </w:tcPr>
          <w:p w:rsidR="00713B71" w:rsidRDefault="00713B71" w:rsidP="006E64FD">
            <w:pPr>
              <w:pStyle w:val="TableHead"/>
              <w:rPr>
                <w:rtl/>
              </w:rPr>
            </w:pPr>
            <w:r>
              <w:rPr>
                <w:rFonts w:hint="cs"/>
                <w:rtl/>
              </w:rPr>
              <w:t>שם</w:t>
            </w:r>
          </w:p>
        </w:tc>
        <w:tc>
          <w:tcPr>
            <w:tcW w:w="2322" w:type="dxa"/>
            <w:shd w:val="clear" w:color="auto" w:fill="E6E6E6"/>
          </w:tcPr>
          <w:p w:rsidR="00713B71" w:rsidRDefault="00713B71" w:rsidP="006E64FD">
            <w:pPr>
              <w:pStyle w:val="TableHead"/>
              <w:rPr>
                <w:rtl/>
              </w:rPr>
            </w:pPr>
            <w:r>
              <w:rPr>
                <w:rFonts w:hint="cs"/>
                <w:rtl/>
              </w:rPr>
              <w:t>שיוך ארגוני</w:t>
            </w:r>
          </w:p>
        </w:tc>
        <w:tc>
          <w:tcPr>
            <w:tcW w:w="2322" w:type="dxa"/>
            <w:shd w:val="clear" w:color="auto" w:fill="E6E6E6"/>
          </w:tcPr>
          <w:p w:rsidR="00713B71" w:rsidRDefault="00713B71" w:rsidP="006E64FD">
            <w:pPr>
              <w:pStyle w:val="TableHead"/>
              <w:rPr>
                <w:rtl/>
              </w:rPr>
            </w:pPr>
            <w:r>
              <w:rPr>
                <w:rFonts w:hint="cs"/>
                <w:rtl/>
              </w:rPr>
              <w:t>אמצעי קשר</w:t>
            </w:r>
          </w:p>
        </w:tc>
      </w:tr>
      <w:tr w:rsidR="00713B71">
        <w:tc>
          <w:tcPr>
            <w:tcW w:w="2321" w:type="dxa"/>
            <w:shd w:val="clear" w:color="auto" w:fill="E6E6E6"/>
          </w:tcPr>
          <w:p w:rsidR="00713B71" w:rsidRPr="00B92E50" w:rsidRDefault="00713B71" w:rsidP="006E64FD">
            <w:pPr>
              <w:pStyle w:val="TableText"/>
              <w:rPr>
                <w:b/>
                <w:bCs/>
                <w:rtl/>
              </w:rPr>
            </w:pPr>
            <w:r w:rsidRPr="00B92E50">
              <w:rPr>
                <w:rFonts w:hint="cs"/>
                <w:b/>
                <w:bCs/>
                <w:rtl/>
              </w:rPr>
              <w:t>מנהל הפרויקט</w:t>
            </w:r>
          </w:p>
        </w:tc>
        <w:tc>
          <w:tcPr>
            <w:tcW w:w="2322" w:type="dxa"/>
          </w:tcPr>
          <w:p w:rsidR="00713B71" w:rsidRDefault="00713B71" w:rsidP="006E64FD">
            <w:pPr>
              <w:pStyle w:val="TableText"/>
              <w:rPr>
                <w:rtl/>
              </w:rPr>
            </w:pPr>
          </w:p>
        </w:tc>
        <w:tc>
          <w:tcPr>
            <w:tcW w:w="2322" w:type="dxa"/>
          </w:tcPr>
          <w:p w:rsidR="00713B71" w:rsidRDefault="00713B71" w:rsidP="006E64FD">
            <w:pPr>
              <w:pStyle w:val="TableText"/>
              <w:rPr>
                <w:rtl/>
              </w:rPr>
            </w:pPr>
          </w:p>
        </w:tc>
        <w:tc>
          <w:tcPr>
            <w:tcW w:w="2322" w:type="dxa"/>
          </w:tcPr>
          <w:p w:rsidR="00713B71" w:rsidRDefault="00713B71" w:rsidP="006E64FD">
            <w:pPr>
              <w:pStyle w:val="TableText"/>
              <w:rPr>
                <w:rtl/>
              </w:rPr>
            </w:pPr>
          </w:p>
        </w:tc>
      </w:tr>
      <w:tr w:rsidR="00713B71">
        <w:tc>
          <w:tcPr>
            <w:tcW w:w="2321" w:type="dxa"/>
            <w:shd w:val="clear" w:color="auto" w:fill="E6E6E6"/>
          </w:tcPr>
          <w:p w:rsidR="00713B71" w:rsidRPr="00B92E50" w:rsidRDefault="00713B71" w:rsidP="006E64FD">
            <w:pPr>
              <w:pStyle w:val="TableText"/>
              <w:rPr>
                <w:b/>
                <w:bCs/>
                <w:rtl/>
              </w:rPr>
            </w:pPr>
            <w:r w:rsidRPr="00B92E50">
              <w:rPr>
                <w:rFonts w:hint="cs"/>
                <w:b/>
                <w:bCs/>
                <w:rtl/>
              </w:rPr>
              <w:t>מלווה המערכת בייצור</w:t>
            </w:r>
          </w:p>
        </w:tc>
        <w:tc>
          <w:tcPr>
            <w:tcW w:w="2322" w:type="dxa"/>
          </w:tcPr>
          <w:p w:rsidR="00713B71" w:rsidRDefault="00713B71" w:rsidP="006E64FD">
            <w:pPr>
              <w:pStyle w:val="TableText"/>
              <w:rPr>
                <w:rtl/>
              </w:rPr>
            </w:pPr>
          </w:p>
        </w:tc>
        <w:tc>
          <w:tcPr>
            <w:tcW w:w="2322" w:type="dxa"/>
          </w:tcPr>
          <w:p w:rsidR="00713B71" w:rsidRDefault="00713B71" w:rsidP="006E64FD">
            <w:pPr>
              <w:pStyle w:val="TableText"/>
              <w:rPr>
                <w:rtl/>
              </w:rPr>
            </w:pPr>
          </w:p>
        </w:tc>
        <w:tc>
          <w:tcPr>
            <w:tcW w:w="2322" w:type="dxa"/>
          </w:tcPr>
          <w:p w:rsidR="00713B71" w:rsidRDefault="00713B71" w:rsidP="006E64FD">
            <w:pPr>
              <w:pStyle w:val="TableText"/>
              <w:rPr>
                <w:rtl/>
              </w:rPr>
            </w:pPr>
          </w:p>
        </w:tc>
      </w:tr>
      <w:tr w:rsidR="00713B71">
        <w:tc>
          <w:tcPr>
            <w:tcW w:w="2321" w:type="dxa"/>
            <w:shd w:val="clear" w:color="auto" w:fill="E6E6E6"/>
          </w:tcPr>
          <w:p w:rsidR="00713B71" w:rsidRPr="00B92E50" w:rsidRDefault="00713B71" w:rsidP="006E64FD">
            <w:pPr>
              <w:pStyle w:val="TableText"/>
              <w:rPr>
                <w:b/>
                <w:bCs/>
                <w:rtl/>
              </w:rPr>
            </w:pPr>
          </w:p>
        </w:tc>
        <w:tc>
          <w:tcPr>
            <w:tcW w:w="2322" w:type="dxa"/>
          </w:tcPr>
          <w:p w:rsidR="00713B71" w:rsidRDefault="00713B71" w:rsidP="006E64FD">
            <w:pPr>
              <w:pStyle w:val="TableText"/>
              <w:rPr>
                <w:rtl/>
              </w:rPr>
            </w:pPr>
          </w:p>
        </w:tc>
        <w:tc>
          <w:tcPr>
            <w:tcW w:w="2322" w:type="dxa"/>
          </w:tcPr>
          <w:p w:rsidR="00713B71" w:rsidRDefault="00713B71" w:rsidP="006E64FD">
            <w:pPr>
              <w:pStyle w:val="TableText"/>
              <w:rPr>
                <w:rtl/>
              </w:rPr>
            </w:pPr>
          </w:p>
        </w:tc>
        <w:tc>
          <w:tcPr>
            <w:tcW w:w="2322" w:type="dxa"/>
          </w:tcPr>
          <w:p w:rsidR="00713B71" w:rsidRDefault="00713B71" w:rsidP="006E64FD">
            <w:pPr>
              <w:pStyle w:val="TableText"/>
              <w:rPr>
                <w:rtl/>
              </w:rPr>
            </w:pPr>
          </w:p>
        </w:tc>
      </w:tr>
    </w:tbl>
    <w:p w:rsidR="00713B71" w:rsidRDefault="00713B71"/>
    <w:tbl>
      <w:tblPr>
        <w:bidiVisual/>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4564"/>
        <w:gridCol w:w="1440"/>
        <w:gridCol w:w="1177"/>
        <w:gridCol w:w="1056"/>
      </w:tblGrid>
      <w:tr w:rsidR="00713B71">
        <w:trPr>
          <w:cantSplit/>
          <w:trHeight w:val="1707"/>
          <w:tblHeader/>
        </w:trPr>
        <w:tc>
          <w:tcPr>
            <w:tcW w:w="835" w:type="dxa"/>
            <w:tcBorders>
              <w:top w:val="single" w:sz="4" w:space="0" w:color="auto"/>
              <w:left w:val="single" w:sz="4" w:space="0" w:color="auto"/>
              <w:right w:val="single" w:sz="4" w:space="0" w:color="auto"/>
            </w:tcBorders>
            <w:shd w:val="pct5" w:color="000000" w:fill="FFFFFF"/>
          </w:tcPr>
          <w:p w:rsidR="00713B71" w:rsidRPr="00B92E50" w:rsidRDefault="00713B71" w:rsidP="006E64FD">
            <w:pPr>
              <w:pStyle w:val="TableHead"/>
            </w:pPr>
            <w:r w:rsidRPr="00B92E50">
              <w:rPr>
                <w:rtl/>
              </w:rPr>
              <w:br w:type="page"/>
              <w:t>מס' סעיף</w:t>
            </w:r>
          </w:p>
        </w:tc>
        <w:tc>
          <w:tcPr>
            <w:tcW w:w="4564" w:type="dxa"/>
            <w:tcBorders>
              <w:top w:val="single" w:sz="4" w:space="0" w:color="auto"/>
              <w:left w:val="single" w:sz="4" w:space="0" w:color="auto"/>
              <w:right w:val="single" w:sz="4" w:space="0" w:color="auto"/>
            </w:tcBorders>
            <w:shd w:val="pct5" w:color="000000" w:fill="FFFFFF"/>
          </w:tcPr>
          <w:p w:rsidR="00713B71" w:rsidRPr="00B92E50" w:rsidRDefault="00713B71" w:rsidP="006E64FD">
            <w:pPr>
              <w:pStyle w:val="TableHead"/>
            </w:pPr>
            <w:r w:rsidRPr="00B92E50">
              <w:rPr>
                <w:rtl/>
              </w:rPr>
              <w:t>סעיף</w:t>
            </w:r>
          </w:p>
        </w:tc>
        <w:tc>
          <w:tcPr>
            <w:tcW w:w="1440" w:type="dxa"/>
            <w:tcBorders>
              <w:top w:val="single" w:sz="4" w:space="0" w:color="auto"/>
              <w:left w:val="single" w:sz="4" w:space="0" w:color="auto"/>
              <w:right w:val="single" w:sz="4" w:space="0" w:color="auto"/>
            </w:tcBorders>
            <w:shd w:val="pct5" w:color="000000" w:fill="FFFFFF"/>
          </w:tcPr>
          <w:p w:rsidR="00713B71" w:rsidRPr="00B92E50" w:rsidRDefault="00713B71" w:rsidP="006E64FD">
            <w:pPr>
              <w:pStyle w:val="TableHead"/>
            </w:pPr>
            <w:r w:rsidRPr="00B92E50">
              <w:rPr>
                <w:rtl/>
              </w:rPr>
              <w:t>שלב במחזור החיים</w:t>
            </w:r>
          </w:p>
        </w:tc>
        <w:tc>
          <w:tcPr>
            <w:tcW w:w="1177" w:type="dxa"/>
            <w:tcBorders>
              <w:top w:val="single" w:sz="4" w:space="0" w:color="auto"/>
              <w:left w:val="single" w:sz="4" w:space="0" w:color="auto"/>
              <w:right w:val="single" w:sz="4" w:space="0" w:color="auto"/>
            </w:tcBorders>
            <w:shd w:val="pct5" w:color="000000" w:fill="FFFFFF"/>
          </w:tcPr>
          <w:p w:rsidR="00713B71" w:rsidRPr="00B92E50" w:rsidRDefault="00713B71" w:rsidP="006E64FD">
            <w:pPr>
              <w:pStyle w:val="TableHead"/>
              <w:rPr>
                <w:rtl/>
              </w:rPr>
            </w:pPr>
            <w:r>
              <w:rPr>
                <w:rFonts w:hint="cs"/>
                <w:rtl/>
              </w:rPr>
              <w:t>אחראי ביצוע</w:t>
            </w:r>
          </w:p>
        </w:tc>
        <w:tc>
          <w:tcPr>
            <w:tcW w:w="1056" w:type="dxa"/>
            <w:tcBorders>
              <w:top w:val="single" w:sz="4" w:space="0" w:color="auto"/>
              <w:left w:val="single" w:sz="4" w:space="0" w:color="auto"/>
              <w:right w:val="single" w:sz="4" w:space="0" w:color="auto"/>
            </w:tcBorders>
            <w:shd w:val="pct5" w:color="000000" w:fill="FFFFFF"/>
          </w:tcPr>
          <w:p w:rsidR="00713B71" w:rsidRPr="00B92E50" w:rsidRDefault="00713B71" w:rsidP="006E64FD">
            <w:pPr>
              <w:pStyle w:val="TableHead"/>
              <w:rPr>
                <w:rtl/>
              </w:rPr>
            </w:pPr>
            <w:r>
              <w:rPr>
                <w:rFonts w:hint="cs"/>
                <w:rtl/>
              </w:rPr>
              <w:t>סטטוס</w:t>
            </w:r>
          </w:p>
        </w:tc>
      </w:tr>
      <w:tr w:rsidR="00713B71">
        <w:trPr>
          <w:cantSplit/>
        </w:trPr>
        <w:tc>
          <w:tcPr>
            <w:tcW w:w="835"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B"/>
              <w:rPr>
                <w:rtl/>
              </w:rPr>
            </w:pPr>
            <w:r>
              <w:rPr>
                <w:rtl/>
              </w:rPr>
              <w:t>2.</w:t>
            </w:r>
          </w:p>
        </w:tc>
        <w:tc>
          <w:tcPr>
            <w:tcW w:w="4564"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
              <w:rPr>
                <w:b/>
                <w:bCs/>
                <w:rtl/>
              </w:rPr>
            </w:pPr>
            <w:r>
              <w:rPr>
                <w:b/>
                <w:bCs/>
                <w:rtl/>
              </w:rPr>
              <w:t>יישום</w:t>
            </w:r>
          </w:p>
        </w:tc>
        <w:tc>
          <w:tcPr>
            <w:tcW w:w="1440"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
              <w:rPr>
                <w:b/>
                <w:bCs/>
                <w:rtl/>
              </w:rPr>
            </w:pPr>
          </w:p>
        </w:tc>
        <w:tc>
          <w:tcPr>
            <w:tcW w:w="1177"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
              <w:rPr>
                <w:b/>
                <w:bCs/>
                <w:rtl/>
              </w:rPr>
            </w:pPr>
          </w:p>
        </w:tc>
        <w:tc>
          <w:tcPr>
            <w:tcW w:w="1056"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
              <w:rPr>
                <w:b/>
                <w:bCs/>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B"/>
              <w:rPr>
                <w:rtl/>
              </w:rPr>
            </w:pPr>
            <w:r>
              <w:rPr>
                <w:rtl/>
              </w:rPr>
              <w:t>2.2</w:t>
            </w:r>
          </w:p>
        </w:tc>
        <w:tc>
          <w:tcPr>
            <w:tcW w:w="4564"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r>
              <w:rPr>
                <w:b/>
                <w:bCs/>
                <w:rtl/>
              </w:rPr>
              <w:t>תיחום חיצוני</w:t>
            </w:r>
            <w:r>
              <w:t xml:space="preserve"> - </w:t>
            </w:r>
            <w:r>
              <w:rPr>
                <w:rtl/>
              </w:rPr>
              <w:t>מערכות מידע משיקות בארגון</w:t>
            </w:r>
          </w:p>
        </w:tc>
        <w:tc>
          <w:tcPr>
            <w:tcW w:w="1440"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p>
        </w:tc>
        <w:tc>
          <w:tcPr>
            <w:tcW w:w="1177"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p>
        </w:tc>
        <w:tc>
          <w:tcPr>
            <w:tcW w:w="1056"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p>
        </w:tc>
      </w:tr>
      <w:tr w:rsidR="00713B71">
        <w:trPr>
          <w:cantSplit/>
          <w:trHeight w:val="2209"/>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tl/>
              </w:rPr>
              <w:t>א</w:t>
            </w:r>
          </w:p>
        </w:tc>
        <w:tc>
          <w:tcPr>
            <w:tcW w:w="4564" w:type="dxa"/>
            <w:tcBorders>
              <w:top w:val="single" w:sz="4" w:space="0" w:color="auto"/>
              <w:left w:val="single" w:sz="4" w:space="0" w:color="auto"/>
              <w:right w:val="single" w:sz="4" w:space="0" w:color="auto"/>
            </w:tcBorders>
          </w:tcPr>
          <w:p w:rsidR="00713B71" w:rsidRDefault="00713B71" w:rsidP="006E64FD">
            <w:pPr>
              <w:pStyle w:val="DataItem"/>
              <w:rPr>
                <w:rtl/>
              </w:rPr>
            </w:pPr>
            <w:r>
              <w:rPr>
                <w:rFonts w:hint="cs"/>
                <w:rtl/>
              </w:rPr>
              <w:t>מערכת שליטה ובקרה.</w:t>
            </w:r>
            <w:r>
              <w:rPr>
                <w:rtl/>
              </w:rPr>
              <w:t xml:space="preserve"> שילוב שו"ב בפיתוח יישומים</w:t>
            </w:r>
            <w:r>
              <w:rPr>
                <w:rFonts w:hint="cs"/>
                <w:rtl/>
              </w:rPr>
              <w:t>:</w:t>
            </w:r>
          </w:p>
          <w:p w:rsidR="00713B71" w:rsidRDefault="00713B71" w:rsidP="006E64FD">
            <w:pPr>
              <w:pStyle w:val="BulletList"/>
              <w:rPr>
                <w:rtl/>
              </w:rPr>
            </w:pPr>
            <w:r>
              <w:rPr>
                <w:rtl/>
              </w:rPr>
              <w:t>התר</w:t>
            </w:r>
            <w:bookmarkStart w:id="6" w:name="_GoBack"/>
            <w:bookmarkEnd w:id="6"/>
            <w:r>
              <w:rPr>
                <w:rtl/>
              </w:rPr>
              <w:t>אות על תקלות בתקשורת - בתוך ה</w:t>
            </w:r>
            <w:r>
              <w:rPr>
                <w:rFonts w:hint="cs"/>
                <w:rtl/>
              </w:rPr>
              <w:t>ארגון</w:t>
            </w:r>
            <w:r>
              <w:rPr>
                <w:rtl/>
              </w:rPr>
              <w:t xml:space="preserve"> ואל גורמים בחוץ</w:t>
            </w:r>
            <w:r>
              <w:rPr>
                <w:rFonts w:hint="cs"/>
                <w:rtl/>
              </w:rPr>
              <w:t>.</w:t>
            </w:r>
          </w:p>
          <w:p w:rsidR="00713B71" w:rsidRDefault="00713B71" w:rsidP="006E64FD">
            <w:pPr>
              <w:pStyle w:val="BulletList"/>
              <w:rPr>
                <w:rtl/>
              </w:rPr>
            </w:pPr>
            <w:r>
              <w:rPr>
                <w:rtl/>
              </w:rPr>
              <w:t>התראות על תקלות בתהליכים (</w:t>
            </w:r>
            <w:r>
              <w:t>Processes</w:t>
            </w:r>
            <w:r>
              <w:rPr>
                <w:rtl/>
              </w:rPr>
              <w:t>)</w:t>
            </w:r>
            <w:r>
              <w:rPr>
                <w:rFonts w:hint="cs"/>
                <w:rtl/>
              </w:rPr>
              <w:t>.</w:t>
            </w:r>
          </w:p>
          <w:p w:rsidR="00713B71" w:rsidRDefault="00713B71" w:rsidP="006E64FD">
            <w:pPr>
              <w:pStyle w:val="BulletList"/>
              <w:rPr>
                <w:rtl/>
              </w:rPr>
            </w:pPr>
            <w:r>
              <w:rPr>
                <w:rtl/>
              </w:rPr>
              <w:t>התראות על משאבים המתקרבים אל ערכי סף מוגדרים</w:t>
            </w:r>
            <w:r>
              <w:rPr>
                <w:rFonts w:hint="cs"/>
                <w:rtl/>
              </w:rPr>
              <w:t>.</w:t>
            </w:r>
          </w:p>
          <w:p w:rsidR="00713B71" w:rsidRDefault="00713B71" w:rsidP="006E64FD">
            <w:pPr>
              <w:pStyle w:val="BulletList"/>
              <w:rPr>
                <w:rtl/>
              </w:rPr>
            </w:pPr>
            <w:r>
              <w:rPr>
                <w:rtl/>
              </w:rPr>
              <w:t>התראות על תקלות ביישום</w:t>
            </w:r>
            <w:r>
              <w:rPr>
                <w:rFonts w:hint="cs"/>
                <w:rtl/>
              </w:rPr>
              <w:t>.</w:t>
            </w:r>
          </w:p>
          <w:p w:rsidR="00713B71" w:rsidRDefault="00713B71" w:rsidP="006E64FD">
            <w:pPr>
              <w:pStyle w:val="BulletList"/>
              <w:rPr>
                <w:rtl/>
              </w:rPr>
            </w:pPr>
            <w:r>
              <w:rPr>
                <w:rtl/>
              </w:rPr>
              <w:t>התראות על אירועים חריגים</w:t>
            </w:r>
            <w:r>
              <w:rPr>
                <w:rFonts w:hint="cs"/>
                <w:rtl/>
              </w:rPr>
              <w:t>.</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rtl/>
              </w:rPr>
            </w:pPr>
            <w:r>
              <w:rPr>
                <w:rFonts w:hint="cs"/>
                <w:rtl/>
              </w:rPr>
              <w:t>מהאפיון</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B"/>
              <w:rPr>
                <w:rtl/>
              </w:rPr>
            </w:pPr>
            <w:r>
              <w:rPr>
                <w:rtl/>
              </w:rPr>
              <w:t>ב</w:t>
            </w:r>
          </w:p>
        </w:tc>
        <w:tc>
          <w:tcPr>
            <w:tcW w:w="4564"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rtl/>
              </w:rPr>
              <w:t>ניהול ידע ומסכי עזרה למשתמשים ולתומכים</w:t>
            </w:r>
            <w:r>
              <w:rPr>
                <w:rFonts w:hint="cs"/>
                <w:rtl/>
              </w:rPr>
              <w:t xml:space="preserve">. </w:t>
            </w:r>
            <w:r>
              <w:rPr>
                <w:rtl/>
              </w:rPr>
              <w:t>במסגרת האפיון יש להתייחס לאופן השימוש במערכת העזרה ושילובה ביישום.</w:t>
            </w:r>
          </w:p>
        </w:tc>
        <w:tc>
          <w:tcPr>
            <w:tcW w:w="1440"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rFonts w:hint="cs"/>
                <w:rtl/>
              </w:rPr>
              <w:t>מהאפיון</w:t>
            </w:r>
          </w:p>
        </w:tc>
        <w:tc>
          <w:tcPr>
            <w:tcW w:w="1177"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r>
      <w:tr w:rsidR="00713B71">
        <w:trPr>
          <w:cantSplit/>
          <w:trHeight w:val="1344"/>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tl/>
              </w:rPr>
              <w:t>ג</w:t>
            </w:r>
          </w:p>
        </w:tc>
        <w:tc>
          <w:tcPr>
            <w:tcW w:w="4564" w:type="dxa"/>
            <w:tcBorders>
              <w:top w:val="single" w:sz="4" w:space="0" w:color="auto"/>
              <w:left w:val="single" w:sz="4" w:space="0" w:color="auto"/>
              <w:right w:val="single" w:sz="4" w:space="0" w:color="auto"/>
            </w:tcBorders>
          </w:tcPr>
          <w:p w:rsidR="00713B71" w:rsidRDefault="00713B71" w:rsidP="006E64FD">
            <w:pPr>
              <w:pStyle w:val="BulletList"/>
              <w:rPr>
                <w:rtl/>
              </w:rPr>
            </w:pPr>
            <w:r>
              <w:rPr>
                <w:rFonts w:hint="cs"/>
                <w:rtl/>
              </w:rPr>
              <w:t>מערכת ניהול לקוחות (</w:t>
            </w:r>
            <w:r>
              <w:rPr>
                <w:rFonts w:hint="cs"/>
              </w:rPr>
              <w:t>CRM</w:t>
            </w:r>
            <w:r>
              <w:rPr>
                <w:rFonts w:hint="cs"/>
                <w:rtl/>
              </w:rPr>
              <w:t>)</w:t>
            </w:r>
            <w:r>
              <w:rPr>
                <w:rtl/>
              </w:rPr>
              <w:t xml:space="preserve"> – </w:t>
            </w:r>
            <w:r>
              <w:rPr>
                <w:rFonts w:hint="cs"/>
                <w:rtl/>
              </w:rPr>
              <w:t>ממשק למערכת ה-</w:t>
            </w:r>
            <w:r>
              <w:rPr>
                <w:rFonts w:hint="cs"/>
              </w:rPr>
              <w:t>CRM</w:t>
            </w:r>
            <w:r>
              <w:rPr>
                <w:rFonts w:hint="cs"/>
                <w:rtl/>
              </w:rPr>
              <w:t xml:space="preserve"> לצורך </w:t>
            </w:r>
            <w:r>
              <w:rPr>
                <w:rtl/>
              </w:rPr>
              <w:t>דיווח תקלות, כולל פתיחה וסגירה אוטומטית של תקלות</w:t>
            </w:r>
            <w:r>
              <w:rPr>
                <w:rFonts w:hint="cs"/>
                <w:rtl/>
              </w:rPr>
              <w:t xml:space="preserve"> (אם רלוונטי).</w:t>
            </w:r>
          </w:p>
          <w:p w:rsidR="00713B71" w:rsidRDefault="00713B71" w:rsidP="006E64FD">
            <w:pPr>
              <w:pStyle w:val="BulletList"/>
              <w:rPr>
                <w:rtl/>
              </w:rPr>
            </w:pPr>
            <w:r>
              <w:rPr>
                <w:rtl/>
              </w:rPr>
              <w:t>הגדרת תקלות ופתרונות בנושאי תשתית המערכת</w:t>
            </w:r>
            <w:r>
              <w:rPr>
                <w:rFonts w:hint="cs"/>
                <w:rtl/>
              </w:rPr>
              <w:t>.</w:t>
            </w:r>
          </w:p>
          <w:p w:rsidR="00713B71" w:rsidRDefault="00713B71" w:rsidP="006E64FD">
            <w:pPr>
              <w:pStyle w:val="BulletList"/>
              <w:rPr>
                <w:rtl/>
              </w:rPr>
            </w:pPr>
            <w:r>
              <w:rPr>
                <w:rtl/>
              </w:rPr>
              <w:t>הגדרת תקלות ופתרונות אצל המשתמשים</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rtl/>
              </w:rPr>
            </w:pPr>
            <w:r>
              <w:rPr>
                <w:rFonts w:hint="cs"/>
                <w:rtl/>
              </w:rPr>
              <w:t>מהאפיון</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Height w:val="1100"/>
        </w:trPr>
        <w:tc>
          <w:tcPr>
            <w:tcW w:w="835" w:type="dxa"/>
            <w:vMerge w:val="restart"/>
            <w:tcBorders>
              <w:top w:val="single" w:sz="4" w:space="0" w:color="auto"/>
              <w:left w:val="single" w:sz="4" w:space="0" w:color="auto"/>
              <w:right w:val="single" w:sz="4" w:space="0" w:color="auto"/>
            </w:tcBorders>
          </w:tcPr>
          <w:p w:rsidR="00713B71" w:rsidRDefault="00713B71" w:rsidP="006E64FD">
            <w:pPr>
              <w:pStyle w:val="DataItemB"/>
              <w:rPr>
                <w:rtl/>
              </w:rPr>
            </w:pPr>
            <w:r>
              <w:rPr>
                <w:rtl/>
              </w:rPr>
              <w:lastRenderedPageBreak/>
              <w:t>2.5</w:t>
            </w:r>
          </w:p>
        </w:tc>
        <w:tc>
          <w:tcPr>
            <w:tcW w:w="4564" w:type="dxa"/>
            <w:vMerge w:val="restart"/>
            <w:tcBorders>
              <w:top w:val="single" w:sz="4" w:space="0" w:color="auto"/>
              <w:left w:val="single" w:sz="4" w:space="0" w:color="auto"/>
              <w:right w:val="single" w:sz="4" w:space="0" w:color="auto"/>
            </w:tcBorders>
          </w:tcPr>
          <w:p w:rsidR="00713B71" w:rsidRDefault="00713B71" w:rsidP="006E64FD">
            <w:pPr>
              <w:pStyle w:val="DataItem"/>
              <w:rPr>
                <w:b/>
                <w:bCs/>
                <w:rtl/>
              </w:rPr>
            </w:pPr>
            <w:r>
              <w:rPr>
                <w:b/>
                <w:bCs/>
                <w:rtl/>
              </w:rPr>
              <w:t>תהליכים</w:t>
            </w:r>
          </w:p>
          <w:p w:rsidR="00713B71" w:rsidRDefault="00713B71" w:rsidP="006E64FD">
            <w:pPr>
              <w:pStyle w:val="BulletList"/>
              <w:rPr>
                <w:rtl/>
              </w:rPr>
            </w:pPr>
            <w:r>
              <w:rPr>
                <w:rFonts w:hint="cs"/>
                <w:b/>
                <w:bCs/>
                <w:rtl/>
              </w:rPr>
              <w:t xml:space="preserve">תהליכי </w:t>
            </w:r>
            <w:r>
              <w:rPr>
                <w:b/>
                <w:bCs/>
                <w:rtl/>
              </w:rPr>
              <w:t>תפעול המערכת בייצור</w:t>
            </w:r>
            <w:r>
              <w:rPr>
                <w:rtl/>
              </w:rPr>
              <w:t xml:space="preserve"> - הגדר</w:t>
            </w:r>
            <w:r>
              <w:rPr>
                <w:rFonts w:hint="cs"/>
                <w:rtl/>
              </w:rPr>
              <w:t>ת</w:t>
            </w:r>
            <w:r>
              <w:rPr>
                <w:rtl/>
              </w:rPr>
              <w:t xml:space="preserve"> תהלי</w:t>
            </w:r>
            <w:r>
              <w:rPr>
                <w:rFonts w:hint="cs"/>
                <w:rtl/>
              </w:rPr>
              <w:t>כי</w:t>
            </w:r>
            <w:r>
              <w:rPr>
                <w:rtl/>
              </w:rPr>
              <w:t xml:space="preserve"> תפעול המערכת בייצור.</w:t>
            </w:r>
          </w:p>
          <w:p w:rsidR="00713B71" w:rsidRDefault="00713B71" w:rsidP="006E64FD">
            <w:pPr>
              <w:pStyle w:val="BulletList"/>
              <w:rPr>
                <w:rtl/>
              </w:rPr>
            </w:pPr>
            <w:r>
              <w:rPr>
                <w:b/>
                <w:bCs/>
                <w:rtl/>
              </w:rPr>
              <w:t>תהלי</w:t>
            </w:r>
            <w:r>
              <w:rPr>
                <w:rFonts w:hint="cs"/>
                <w:b/>
                <w:bCs/>
                <w:rtl/>
              </w:rPr>
              <w:t>כי</w:t>
            </w:r>
            <w:r>
              <w:rPr>
                <w:b/>
                <w:bCs/>
                <w:rtl/>
              </w:rPr>
              <w:t xml:space="preserve"> תמיכה בלקוחות ובמשתמשים</w:t>
            </w:r>
            <w:r>
              <w:rPr>
                <w:rtl/>
              </w:rPr>
              <w:t xml:space="preserve"> - הגדרת תהליכי התמיכה בלקוחות</w:t>
            </w:r>
            <w:r>
              <w:rPr>
                <w:rFonts w:hint="cs"/>
                <w:rtl/>
              </w:rPr>
              <w:t xml:space="preserve"> חיצוניים ופנימיים.</w:t>
            </w:r>
            <w:r>
              <w:rPr>
                <w:rtl/>
              </w:rPr>
              <w:t xml:space="preserve"> </w:t>
            </w:r>
            <w:r>
              <w:rPr>
                <w:rFonts w:hint="cs"/>
                <w:rtl/>
              </w:rPr>
              <w:t>במידה ומפותחות</w:t>
            </w:r>
            <w:r>
              <w:rPr>
                <w:rtl/>
              </w:rPr>
              <w:t xml:space="preserve"> טרנזקציות לתמיכה</w:t>
            </w:r>
            <w:r>
              <w:rPr>
                <w:rFonts w:hint="cs"/>
                <w:rtl/>
              </w:rPr>
              <w:t>, או עמדת ניהול לתמיכה.</w:t>
            </w:r>
          </w:p>
          <w:p w:rsidR="00713B71" w:rsidRDefault="00713B71" w:rsidP="006E64FD">
            <w:pPr>
              <w:pStyle w:val="BulletList"/>
              <w:rPr>
                <w:b/>
                <w:bCs/>
                <w:rtl/>
              </w:rPr>
            </w:pPr>
            <w:r>
              <w:rPr>
                <w:b/>
                <w:bCs/>
                <w:rtl/>
              </w:rPr>
              <w:t>תהליך הצטרפות למערכת</w:t>
            </w:r>
            <w:r>
              <w:rPr>
                <w:rFonts w:hint="cs"/>
                <w:rtl/>
              </w:rPr>
              <w:t xml:space="preserve"> -</w:t>
            </w:r>
            <w:r>
              <w:rPr>
                <w:rtl/>
              </w:rPr>
              <w:t xml:space="preserve"> </w:t>
            </w:r>
            <w:r>
              <w:rPr>
                <w:rFonts w:hint="cs"/>
                <w:rtl/>
              </w:rPr>
              <w:t>נדרש במקרים שתהליך ההצטרפות דורש פעילויות ספציפית למערכת / פרויקט זה.</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b/>
                <w:bCs/>
                <w:rtl/>
              </w:rPr>
            </w:pPr>
            <w:r>
              <w:rPr>
                <w:rFonts w:hint="cs"/>
                <w:rtl/>
              </w:rPr>
              <w:t>מהאפיון</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Pr>
        <w:tc>
          <w:tcPr>
            <w:tcW w:w="835" w:type="dxa"/>
            <w:vMerge/>
            <w:tcBorders>
              <w:left w:val="single" w:sz="4" w:space="0" w:color="auto"/>
              <w:bottom w:val="single" w:sz="4" w:space="0" w:color="auto"/>
              <w:right w:val="single" w:sz="4" w:space="0" w:color="auto"/>
            </w:tcBorders>
          </w:tcPr>
          <w:p w:rsidR="00713B71" w:rsidRDefault="00713B71" w:rsidP="006E64FD">
            <w:pPr>
              <w:pStyle w:val="DataItemB"/>
              <w:rPr>
                <w:rtl/>
              </w:rPr>
            </w:pPr>
          </w:p>
        </w:tc>
        <w:tc>
          <w:tcPr>
            <w:tcW w:w="4564" w:type="dxa"/>
            <w:vMerge/>
            <w:tcBorders>
              <w:left w:val="single" w:sz="4" w:space="0" w:color="auto"/>
              <w:bottom w:val="single" w:sz="4" w:space="0" w:color="auto"/>
              <w:right w:val="single" w:sz="4" w:space="0" w:color="auto"/>
            </w:tcBorders>
          </w:tcPr>
          <w:p w:rsidR="00713B71" w:rsidRDefault="00713B71" w:rsidP="006E64FD">
            <w:pPr>
              <w:pStyle w:val="DataItem"/>
              <w:rPr>
                <w:rtl/>
              </w:rPr>
            </w:pPr>
          </w:p>
        </w:tc>
        <w:tc>
          <w:tcPr>
            <w:tcW w:w="1440"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rFonts w:hint="cs"/>
                <w:rtl/>
              </w:rPr>
              <w:t>מהאפיון</w:t>
            </w:r>
          </w:p>
        </w:tc>
        <w:tc>
          <w:tcPr>
            <w:tcW w:w="1177"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r>
      <w:tr w:rsidR="00713B71">
        <w:trPr>
          <w:cantSplit/>
          <w:trHeight w:val="1689"/>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tl/>
              </w:rPr>
              <w:t>2.15</w:t>
            </w:r>
          </w:p>
        </w:tc>
        <w:tc>
          <w:tcPr>
            <w:tcW w:w="4564" w:type="dxa"/>
            <w:tcBorders>
              <w:top w:val="single" w:sz="4" w:space="0" w:color="auto"/>
              <w:left w:val="single" w:sz="4" w:space="0" w:color="auto"/>
              <w:right w:val="single" w:sz="4" w:space="0" w:color="auto"/>
            </w:tcBorders>
          </w:tcPr>
          <w:p w:rsidR="00713B71" w:rsidRDefault="00713B71" w:rsidP="006E64FD">
            <w:pPr>
              <w:pStyle w:val="DataItem"/>
              <w:rPr>
                <w:rtl/>
              </w:rPr>
            </w:pPr>
            <w:r>
              <w:rPr>
                <w:b/>
                <w:bCs/>
                <w:rtl/>
              </w:rPr>
              <w:t>דוחות</w:t>
            </w:r>
            <w:r>
              <w:rPr>
                <w:rtl/>
              </w:rPr>
              <w:t xml:space="preserve"> </w:t>
            </w:r>
            <w:r>
              <w:rPr>
                <w:rFonts w:hint="cs"/>
                <w:rtl/>
              </w:rPr>
              <w:t>-</w:t>
            </w:r>
            <w:r>
              <w:rPr>
                <w:rtl/>
              </w:rPr>
              <w:t xml:space="preserve"> </w:t>
            </w:r>
            <w:r>
              <w:rPr>
                <w:rFonts w:hint="cs"/>
                <w:rtl/>
              </w:rPr>
              <w:t>בסעיף זה מפורטות דרישות לדוחות שאינם בדרך כלל דוחות למשתמשים במערכת:</w:t>
            </w:r>
          </w:p>
          <w:p w:rsidR="00713B71" w:rsidRDefault="00713B71" w:rsidP="006E64FD">
            <w:pPr>
              <w:pStyle w:val="BulletList"/>
              <w:rPr>
                <w:rtl/>
              </w:rPr>
            </w:pPr>
            <w:r>
              <w:rPr>
                <w:rFonts w:hint="cs"/>
                <w:b/>
                <w:bCs/>
                <w:rtl/>
              </w:rPr>
              <w:t>דוחות תפעוליים</w:t>
            </w:r>
            <w:r>
              <w:rPr>
                <w:rFonts w:hint="cs"/>
                <w:rtl/>
              </w:rPr>
              <w:t xml:space="preserve"> -</w:t>
            </w:r>
            <w:r>
              <w:rPr>
                <w:rtl/>
              </w:rPr>
              <w:t xml:space="preserve"> דוחת הנדרשים עבור התפעול השוטף.</w:t>
            </w:r>
          </w:p>
          <w:p w:rsidR="00713B71" w:rsidRDefault="00713B71" w:rsidP="006E64FD">
            <w:pPr>
              <w:pStyle w:val="BulletList"/>
              <w:rPr>
                <w:rtl/>
              </w:rPr>
            </w:pPr>
            <w:r>
              <w:rPr>
                <w:rFonts w:hint="cs"/>
                <w:rtl/>
              </w:rPr>
              <w:t>דוחות להנהלת הארגון</w:t>
            </w:r>
          </w:p>
          <w:p w:rsidR="00713B71" w:rsidRDefault="00713B71" w:rsidP="006E64FD">
            <w:pPr>
              <w:pStyle w:val="BulletList"/>
              <w:rPr>
                <w:rtl/>
              </w:rPr>
            </w:pPr>
            <w:r>
              <w:rPr>
                <w:rFonts w:hint="cs"/>
                <w:rtl/>
              </w:rPr>
              <w:t xml:space="preserve">אתר אינטרנט - </w:t>
            </w:r>
            <w:r>
              <w:rPr>
                <w:rtl/>
              </w:rPr>
              <w:t>הפקת דוחות סטטיסטיים מהאתר</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rtl/>
              </w:rPr>
            </w:pPr>
            <w:r>
              <w:rPr>
                <w:rFonts w:hint="cs"/>
                <w:rtl/>
              </w:rPr>
              <w:t>מהאפיון</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B"/>
              <w:rPr>
                <w:rtl/>
              </w:rPr>
            </w:pPr>
            <w:r>
              <w:rPr>
                <w:rtl/>
              </w:rPr>
              <w:t>2.19</w:t>
            </w:r>
          </w:p>
        </w:tc>
        <w:tc>
          <w:tcPr>
            <w:tcW w:w="4564"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r>
              <w:rPr>
                <w:b/>
                <w:bCs/>
                <w:rtl/>
              </w:rPr>
              <w:t>אבטחת מידע</w:t>
            </w:r>
          </w:p>
        </w:tc>
        <w:tc>
          <w:tcPr>
            <w:tcW w:w="1440"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pPr>
            <w:r w:rsidRPr="00ED798F">
              <w:rPr>
                <w:rFonts w:hint="cs"/>
                <w:rtl/>
              </w:rPr>
              <w:t>מהאפיון</w:t>
            </w:r>
          </w:p>
        </w:tc>
        <w:tc>
          <w:tcPr>
            <w:tcW w:w="1177" w:type="dxa"/>
            <w:tcBorders>
              <w:top w:val="single" w:sz="4" w:space="0" w:color="auto"/>
              <w:left w:val="single" w:sz="4" w:space="0" w:color="auto"/>
              <w:bottom w:val="single" w:sz="4" w:space="0" w:color="auto"/>
              <w:right w:val="single" w:sz="4" w:space="0" w:color="auto"/>
            </w:tcBorders>
          </w:tcPr>
          <w:p w:rsidR="00713B71" w:rsidRPr="00ED798F" w:rsidRDefault="00713B71" w:rsidP="006E64FD">
            <w:pPr>
              <w:pStyle w:val="DataItem"/>
              <w:rPr>
                <w:rtl/>
              </w:rPr>
            </w:pPr>
          </w:p>
        </w:tc>
        <w:tc>
          <w:tcPr>
            <w:tcW w:w="1056" w:type="dxa"/>
            <w:tcBorders>
              <w:top w:val="single" w:sz="4" w:space="0" w:color="auto"/>
              <w:left w:val="single" w:sz="4" w:space="0" w:color="auto"/>
              <w:bottom w:val="single" w:sz="4" w:space="0" w:color="auto"/>
              <w:right w:val="single" w:sz="4" w:space="0" w:color="auto"/>
            </w:tcBorders>
          </w:tcPr>
          <w:p w:rsidR="00713B71" w:rsidRPr="00ED798F" w:rsidRDefault="00713B71" w:rsidP="006E64FD">
            <w:pPr>
              <w:pStyle w:val="DataItem"/>
              <w:rPr>
                <w:rtl/>
              </w:rPr>
            </w:pPr>
          </w:p>
        </w:tc>
      </w:tr>
      <w:tr w:rsidR="00713B71">
        <w:trPr>
          <w:cantSplit/>
          <w:trHeight w:val="1344"/>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Fonts w:hint="cs"/>
                <w:rtl/>
              </w:rPr>
              <w:t>א</w:t>
            </w:r>
          </w:p>
        </w:tc>
        <w:tc>
          <w:tcPr>
            <w:tcW w:w="4564" w:type="dxa"/>
            <w:tcBorders>
              <w:top w:val="single" w:sz="4" w:space="0" w:color="auto"/>
              <w:left w:val="single" w:sz="4" w:space="0" w:color="auto"/>
              <w:right w:val="single" w:sz="4" w:space="0" w:color="auto"/>
            </w:tcBorders>
          </w:tcPr>
          <w:p w:rsidR="00713B71" w:rsidRDefault="00713B71" w:rsidP="006E64FD">
            <w:pPr>
              <w:pStyle w:val="BulletList"/>
              <w:rPr>
                <w:rtl/>
              </w:rPr>
            </w:pPr>
            <w:r>
              <w:rPr>
                <w:rtl/>
              </w:rPr>
              <w:t xml:space="preserve">אישור </w:t>
            </w:r>
            <w:r>
              <w:rPr>
                <w:rFonts w:hint="cs"/>
                <w:rtl/>
              </w:rPr>
              <w:t>אבטחת מידע</w:t>
            </w:r>
            <w:r>
              <w:rPr>
                <w:rtl/>
              </w:rPr>
              <w:t xml:space="preserve"> למערכת לניהול משתמשים והרשאות</w:t>
            </w:r>
            <w:r>
              <w:rPr>
                <w:rFonts w:hint="cs"/>
                <w:rtl/>
              </w:rPr>
              <w:t xml:space="preserve"> וכן </w:t>
            </w:r>
            <w:r>
              <w:rPr>
                <w:rtl/>
              </w:rPr>
              <w:t xml:space="preserve">הגדרת משתמשים בשרתי המערכת </w:t>
            </w:r>
            <w:r>
              <w:rPr>
                <w:u w:val="single"/>
                <w:rtl/>
              </w:rPr>
              <w:t>באינטרנט</w:t>
            </w:r>
            <w:r>
              <w:rPr>
                <w:rtl/>
              </w:rPr>
              <w:t xml:space="preserve"> לפי הנהלים</w:t>
            </w:r>
          </w:p>
          <w:p w:rsidR="00713B71" w:rsidRDefault="00713B71" w:rsidP="006E64FD">
            <w:pPr>
              <w:pStyle w:val="BulletList"/>
              <w:rPr>
                <w:rtl/>
              </w:rPr>
            </w:pPr>
            <w:r>
              <w:rPr>
                <w:rtl/>
              </w:rPr>
              <w:t>אישור אבטחת מידע לכל דרישות אבטחת מידע מהפרויקט</w:t>
            </w:r>
          </w:p>
          <w:p w:rsidR="00713B71" w:rsidRDefault="00713B71" w:rsidP="006E64FD">
            <w:pPr>
              <w:pStyle w:val="BulletList"/>
              <w:rPr>
                <w:rtl/>
              </w:rPr>
            </w:pPr>
            <w:r>
              <w:rPr>
                <w:rtl/>
              </w:rPr>
              <w:t>ניטור ומעקב אחר פעילויות חשודות - דיווח למוקד אבטחת מידע</w:t>
            </w:r>
          </w:p>
        </w:tc>
        <w:tc>
          <w:tcPr>
            <w:tcW w:w="1440" w:type="dxa"/>
            <w:tcBorders>
              <w:top w:val="single" w:sz="4" w:space="0" w:color="auto"/>
              <w:left w:val="single" w:sz="4" w:space="0" w:color="auto"/>
              <w:right w:val="single" w:sz="4" w:space="0" w:color="auto"/>
            </w:tcBorders>
          </w:tcPr>
          <w:p w:rsidR="00713B71" w:rsidRDefault="00713B71" w:rsidP="006E64FD">
            <w:pPr>
              <w:pStyle w:val="DataItem"/>
            </w:pPr>
            <w:r w:rsidRPr="00ED798F">
              <w:rPr>
                <w:rFonts w:hint="cs"/>
                <w:rtl/>
              </w:rPr>
              <w:t>מהאפיון</w:t>
            </w:r>
          </w:p>
        </w:tc>
        <w:tc>
          <w:tcPr>
            <w:tcW w:w="1177" w:type="dxa"/>
            <w:tcBorders>
              <w:top w:val="single" w:sz="4" w:space="0" w:color="auto"/>
              <w:left w:val="single" w:sz="4" w:space="0" w:color="auto"/>
              <w:right w:val="single" w:sz="4" w:space="0" w:color="auto"/>
            </w:tcBorders>
          </w:tcPr>
          <w:p w:rsidR="00713B71" w:rsidRPr="00ED798F"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Pr="00ED798F" w:rsidRDefault="00713B71" w:rsidP="006E64FD">
            <w:pPr>
              <w:pStyle w:val="DataItem"/>
              <w:rPr>
                <w:rtl/>
              </w:rPr>
            </w:pPr>
          </w:p>
        </w:tc>
      </w:tr>
      <w:tr w:rsidR="00713B71">
        <w:trPr>
          <w:cantSplit/>
          <w:trHeight w:val="730"/>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Fonts w:hint="cs"/>
                <w:rtl/>
              </w:rPr>
              <w:t>ב</w:t>
            </w:r>
          </w:p>
        </w:tc>
        <w:tc>
          <w:tcPr>
            <w:tcW w:w="4564" w:type="dxa"/>
            <w:tcBorders>
              <w:top w:val="single" w:sz="4" w:space="0" w:color="auto"/>
              <w:left w:val="single" w:sz="4" w:space="0" w:color="auto"/>
              <w:right w:val="single" w:sz="4" w:space="0" w:color="auto"/>
            </w:tcBorders>
          </w:tcPr>
          <w:p w:rsidR="00713B71" w:rsidRDefault="00713B71" w:rsidP="006E64FD">
            <w:pPr>
              <w:pStyle w:val="BulletList"/>
              <w:rPr>
                <w:rtl/>
              </w:rPr>
            </w:pPr>
            <w:r>
              <w:rPr>
                <w:rFonts w:hint="cs"/>
                <w:rtl/>
              </w:rPr>
              <w:t>ה</w:t>
            </w:r>
            <w:r>
              <w:rPr>
                <w:rtl/>
              </w:rPr>
              <w:t>קשחת שרתים בהתאם לנוהלי אבטחת מידע</w:t>
            </w:r>
          </w:p>
          <w:p w:rsidR="00713B71" w:rsidRDefault="00713B71" w:rsidP="006E64FD">
            <w:pPr>
              <w:pStyle w:val="BulletList"/>
              <w:rPr>
                <w:rtl/>
              </w:rPr>
            </w:pPr>
            <w:r>
              <w:rPr>
                <w:rtl/>
              </w:rPr>
              <w:t>שילוב במהלכי העדכון של תוכנות אנטי-וירוס</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rtl/>
              </w:rPr>
            </w:pPr>
            <w:r>
              <w:rPr>
                <w:rFonts w:hint="cs"/>
                <w:rtl/>
              </w:rPr>
              <w:t>מהתקנה</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B"/>
              <w:rPr>
                <w:rtl/>
              </w:rPr>
            </w:pPr>
            <w:r>
              <w:rPr>
                <w:rtl/>
              </w:rPr>
              <w:t>3.</w:t>
            </w:r>
          </w:p>
        </w:tc>
        <w:tc>
          <w:tcPr>
            <w:tcW w:w="4564"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
              <w:rPr>
                <w:b/>
                <w:bCs/>
                <w:rtl/>
              </w:rPr>
            </w:pPr>
            <w:r>
              <w:rPr>
                <w:b/>
                <w:bCs/>
                <w:rtl/>
              </w:rPr>
              <w:t>טכנולוגיה</w:t>
            </w:r>
          </w:p>
        </w:tc>
        <w:tc>
          <w:tcPr>
            <w:tcW w:w="1440"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
              <w:rPr>
                <w:b/>
                <w:bCs/>
                <w:rtl/>
              </w:rPr>
            </w:pPr>
          </w:p>
        </w:tc>
        <w:tc>
          <w:tcPr>
            <w:tcW w:w="1177"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
              <w:rPr>
                <w:b/>
                <w:bCs/>
                <w:rtl/>
              </w:rPr>
            </w:pPr>
          </w:p>
        </w:tc>
        <w:tc>
          <w:tcPr>
            <w:tcW w:w="1056"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
              <w:rPr>
                <w:b/>
                <w:bCs/>
                <w:rtl/>
              </w:rPr>
            </w:pPr>
          </w:p>
        </w:tc>
      </w:tr>
      <w:tr w:rsidR="00713B71">
        <w:trPr>
          <w:cantSplit/>
          <w:trHeight w:val="730"/>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tl/>
              </w:rPr>
              <w:t>3.1</w:t>
            </w:r>
          </w:p>
        </w:tc>
        <w:tc>
          <w:tcPr>
            <w:tcW w:w="4564" w:type="dxa"/>
            <w:tcBorders>
              <w:top w:val="single" w:sz="4" w:space="0" w:color="auto"/>
              <w:left w:val="single" w:sz="4" w:space="0" w:color="auto"/>
              <w:right w:val="single" w:sz="4" w:space="0" w:color="auto"/>
            </w:tcBorders>
          </w:tcPr>
          <w:p w:rsidR="00713B71" w:rsidRDefault="00713B71" w:rsidP="006E64FD">
            <w:pPr>
              <w:pStyle w:val="DataItem"/>
              <w:rPr>
                <w:b/>
                <w:bCs/>
                <w:rtl/>
              </w:rPr>
            </w:pPr>
            <w:r>
              <w:rPr>
                <w:b/>
                <w:bCs/>
                <w:rtl/>
              </w:rPr>
              <w:t>חומרה עיקרית – מרכזית</w:t>
            </w:r>
          </w:p>
          <w:p w:rsidR="00713B71" w:rsidRDefault="00713B71" w:rsidP="006E64FD">
            <w:pPr>
              <w:pStyle w:val="DataItem"/>
              <w:rPr>
                <w:b/>
                <w:bCs/>
                <w:rtl/>
              </w:rPr>
            </w:pPr>
            <w:r>
              <w:rPr>
                <w:rtl/>
              </w:rPr>
              <w:t>מיפוי תשתיות החומרה של המערכת - בתיק ה</w:t>
            </w:r>
            <w:r>
              <w:rPr>
                <w:rFonts w:hint="cs"/>
                <w:rtl/>
              </w:rPr>
              <w:t>תפעול</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b/>
                <w:bCs/>
                <w:rtl/>
              </w:rPr>
            </w:pPr>
            <w:r>
              <w:rPr>
                <w:rFonts w:hint="cs"/>
                <w:rtl/>
              </w:rPr>
              <w:t>בהתקנה</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Height w:val="1563"/>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tl/>
              </w:rPr>
              <w:lastRenderedPageBreak/>
              <w:t>3.2</w:t>
            </w:r>
          </w:p>
        </w:tc>
        <w:tc>
          <w:tcPr>
            <w:tcW w:w="4564" w:type="dxa"/>
            <w:tcBorders>
              <w:top w:val="single" w:sz="4" w:space="0" w:color="auto"/>
              <w:left w:val="single" w:sz="4" w:space="0" w:color="auto"/>
              <w:right w:val="single" w:sz="4" w:space="0" w:color="auto"/>
            </w:tcBorders>
          </w:tcPr>
          <w:p w:rsidR="00713B71" w:rsidRDefault="00713B71" w:rsidP="006E64FD">
            <w:pPr>
              <w:pStyle w:val="DataItem"/>
              <w:rPr>
                <w:b/>
                <w:bCs/>
                <w:rtl/>
              </w:rPr>
            </w:pPr>
            <w:bookmarkStart w:id="7" w:name="_Toc366371785"/>
            <w:bookmarkStart w:id="8" w:name="_Toc370749582"/>
            <w:bookmarkStart w:id="9" w:name="_Toc389552066"/>
            <w:bookmarkStart w:id="10" w:name="_Toc475072139"/>
            <w:bookmarkStart w:id="11" w:name="_Toc475080285"/>
            <w:r>
              <w:rPr>
                <w:b/>
                <w:bCs/>
                <w:rtl/>
              </w:rPr>
              <w:t>אחסנת נתונים</w:t>
            </w:r>
          </w:p>
          <w:bookmarkEnd w:id="7"/>
          <w:bookmarkEnd w:id="8"/>
          <w:bookmarkEnd w:id="9"/>
          <w:bookmarkEnd w:id="10"/>
          <w:bookmarkEnd w:id="11"/>
          <w:p w:rsidR="00713B71" w:rsidRDefault="00713B71" w:rsidP="006E64FD">
            <w:pPr>
              <w:pStyle w:val="BulletList"/>
              <w:rPr>
                <w:rtl/>
              </w:rPr>
            </w:pPr>
            <w:r>
              <w:rPr>
                <w:rtl/>
              </w:rPr>
              <w:t xml:space="preserve">פירוט אמצעי גיבוי - בתיק </w:t>
            </w:r>
            <w:r>
              <w:rPr>
                <w:rFonts w:hint="cs"/>
                <w:rtl/>
              </w:rPr>
              <w:t xml:space="preserve">התפעול </w:t>
            </w:r>
            <w:r>
              <w:rPr>
                <w:rtl/>
              </w:rPr>
              <w:t>–</w:t>
            </w:r>
            <w:r>
              <w:rPr>
                <w:rFonts w:hint="cs"/>
                <w:rtl/>
              </w:rPr>
              <w:t xml:space="preserve"> כולל נושא שרידות ויתירות</w:t>
            </w:r>
          </w:p>
          <w:p w:rsidR="00713B71" w:rsidRDefault="00713B71" w:rsidP="006E64FD">
            <w:pPr>
              <w:pStyle w:val="BulletList"/>
              <w:rPr>
                <w:rtl/>
              </w:rPr>
            </w:pPr>
            <w:r>
              <w:rPr>
                <w:rtl/>
              </w:rPr>
              <w:t xml:space="preserve">אחסנת גיבויים וקובצי לוג לטווח ארוך (ארכיב) - בתיק </w:t>
            </w:r>
            <w:r>
              <w:rPr>
                <w:rFonts w:hint="cs"/>
                <w:rtl/>
              </w:rPr>
              <w:t>התפעול</w:t>
            </w:r>
          </w:p>
          <w:p w:rsidR="00713B71" w:rsidRDefault="00713B71" w:rsidP="006E64FD">
            <w:pPr>
              <w:pStyle w:val="BulletList"/>
              <w:rPr>
                <w:b/>
                <w:bCs/>
                <w:rtl/>
              </w:rPr>
            </w:pPr>
            <w:r>
              <w:rPr>
                <w:rtl/>
              </w:rPr>
              <w:t>הגדרת אופן שיחזור - בתיק הת</w:t>
            </w:r>
            <w:r>
              <w:rPr>
                <w:rFonts w:hint="cs"/>
                <w:rtl/>
              </w:rPr>
              <w:t>פעול</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b/>
                <w:bCs/>
                <w:rtl/>
              </w:rPr>
            </w:pPr>
            <w:r>
              <w:rPr>
                <w:rFonts w:hint="cs"/>
                <w:rtl/>
              </w:rPr>
              <w:t>מאפיון עד התקנה</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Height w:val="1100"/>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tl/>
              </w:rPr>
              <w:t>3.9</w:t>
            </w:r>
          </w:p>
        </w:tc>
        <w:tc>
          <w:tcPr>
            <w:tcW w:w="4564" w:type="dxa"/>
            <w:tcBorders>
              <w:top w:val="single" w:sz="4" w:space="0" w:color="auto"/>
              <w:left w:val="single" w:sz="4" w:space="0" w:color="auto"/>
              <w:right w:val="single" w:sz="4" w:space="0" w:color="auto"/>
            </w:tcBorders>
          </w:tcPr>
          <w:p w:rsidR="00713B71" w:rsidRDefault="00713B71" w:rsidP="006E64FD">
            <w:pPr>
              <w:pStyle w:val="DataItem"/>
              <w:rPr>
                <w:b/>
                <w:bCs/>
                <w:rtl/>
              </w:rPr>
            </w:pPr>
            <w:r>
              <w:rPr>
                <w:b/>
                <w:bCs/>
                <w:rtl/>
              </w:rPr>
              <w:t>תשתית פיסית - סביבתית</w:t>
            </w:r>
          </w:p>
          <w:p w:rsidR="00713B71" w:rsidRDefault="00713B71" w:rsidP="006E64FD">
            <w:pPr>
              <w:pStyle w:val="BulletList"/>
              <w:rPr>
                <w:rtl/>
              </w:rPr>
            </w:pPr>
            <w:r>
              <w:rPr>
                <w:rtl/>
              </w:rPr>
              <w:t xml:space="preserve">מיפוי התשתית הפיסית - בתיק </w:t>
            </w:r>
            <w:r>
              <w:rPr>
                <w:rFonts w:hint="cs"/>
                <w:rtl/>
              </w:rPr>
              <w:t>התפעול</w:t>
            </w:r>
          </w:p>
          <w:p w:rsidR="00713B71" w:rsidRDefault="00713B71" w:rsidP="006E64FD">
            <w:pPr>
              <w:pStyle w:val="BulletList"/>
              <w:rPr>
                <w:b/>
                <w:bCs/>
                <w:rtl/>
              </w:rPr>
            </w:pPr>
            <w:r>
              <w:rPr>
                <w:rtl/>
              </w:rPr>
              <w:t xml:space="preserve">דרישות בטיחות - בתיק </w:t>
            </w:r>
            <w:r>
              <w:rPr>
                <w:rFonts w:hint="cs"/>
                <w:rtl/>
              </w:rPr>
              <w:t>התפעול</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b/>
                <w:bCs/>
                <w:rtl/>
              </w:rPr>
            </w:pPr>
            <w:r>
              <w:rPr>
                <w:rFonts w:hint="cs"/>
                <w:rtl/>
              </w:rPr>
              <w:t>בהתקנה</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Height w:val="730"/>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tl/>
              </w:rPr>
              <w:t>3.10</w:t>
            </w:r>
          </w:p>
        </w:tc>
        <w:tc>
          <w:tcPr>
            <w:tcW w:w="4564" w:type="dxa"/>
            <w:tcBorders>
              <w:top w:val="single" w:sz="4" w:space="0" w:color="auto"/>
              <w:left w:val="single" w:sz="4" w:space="0" w:color="auto"/>
              <w:right w:val="single" w:sz="4" w:space="0" w:color="auto"/>
            </w:tcBorders>
          </w:tcPr>
          <w:p w:rsidR="00713B71" w:rsidRDefault="00713B71" w:rsidP="006E64FD">
            <w:pPr>
              <w:pStyle w:val="DataItem"/>
              <w:rPr>
                <w:b/>
                <w:bCs/>
                <w:rtl/>
              </w:rPr>
            </w:pPr>
            <w:r>
              <w:rPr>
                <w:b/>
                <w:bCs/>
                <w:rtl/>
              </w:rPr>
              <w:t>מערכות הפעלה</w:t>
            </w:r>
          </w:p>
          <w:p w:rsidR="00713B71" w:rsidRDefault="00713B71" w:rsidP="006E64FD">
            <w:pPr>
              <w:pStyle w:val="DataItem"/>
              <w:rPr>
                <w:b/>
                <w:bCs/>
                <w:rtl/>
              </w:rPr>
            </w:pPr>
            <w:r>
              <w:rPr>
                <w:rtl/>
              </w:rPr>
              <w:t>מיפוי מערכות ההפעלה</w:t>
            </w:r>
            <w:r>
              <w:rPr>
                <w:rFonts w:hint="cs"/>
                <w:rtl/>
              </w:rPr>
              <w:t xml:space="preserve"> </w:t>
            </w:r>
            <w:r>
              <w:rPr>
                <w:rtl/>
              </w:rPr>
              <w:t>–</w:t>
            </w:r>
            <w:r>
              <w:rPr>
                <w:rFonts w:hint="cs"/>
                <w:rtl/>
              </w:rPr>
              <w:t xml:space="preserve"> בתיק התפעול</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b/>
                <w:bCs/>
                <w:rtl/>
              </w:rPr>
            </w:pPr>
            <w:r>
              <w:rPr>
                <w:rFonts w:hint="cs"/>
                <w:rtl/>
              </w:rPr>
              <w:t>בהתקנה</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Height w:val="730"/>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tl/>
              </w:rPr>
              <w:t>3.11</w:t>
            </w:r>
          </w:p>
        </w:tc>
        <w:tc>
          <w:tcPr>
            <w:tcW w:w="4564" w:type="dxa"/>
            <w:tcBorders>
              <w:top w:val="single" w:sz="4" w:space="0" w:color="auto"/>
              <w:left w:val="single" w:sz="4" w:space="0" w:color="auto"/>
              <w:right w:val="single" w:sz="4" w:space="0" w:color="auto"/>
            </w:tcBorders>
          </w:tcPr>
          <w:p w:rsidR="00713B71" w:rsidRDefault="00713B71" w:rsidP="006E64FD">
            <w:pPr>
              <w:pStyle w:val="DataItem"/>
              <w:rPr>
                <w:b/>
                <w:bCs/>
                <w:rtl/>
              </w:rPr>
            </w:pPr>
            <w:r>
              <w:rPr>
                <w:b/>
                <w:bCs/>
                <w:rtl/>
              </w:rPr>
              <w:t>בסיסי נתונים</w:t>
            </w:r>
          </w:p>
          <w:p w:rsidR="00713B71" w:rsidRDefault="00713B71" w:rsidP="006E64FD">
            <w:pPr>
              <w:pStyle w:val="DataItem"/>
              <w:rPr>
                <w:b/>
                <w:bCs/>
                <w:rtl/>
              </w:rPr>
            </w:pPr>
            <w:r>
              <w:rPr>
                <w:rtl/>
              </w:rPr>
              <w:t>מיפוי בסיסי הנתונים- בתיק הת</w:t>
            </w:r>
            <w:r>
              <w:rPr>
                <w:rFonts w:hint="cs"/>
                <w:rtl/>
              </w:rPr>
              <w:t>פעול</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b/>
                <w:bCs/>
                <w:rtl/>
              </w:rPr>
            </w:pPr>
            <w:r>
              <w:rPr>
                <w:rFonts w:hint="cs"/>
                <w:rtl/>
              </w:rPr>
              <w:t>בהתקנה</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B"/>
              <w:rPr>
                <w:rtl/>
              </w:rPr>
            </w:pPr>
            <w:r>
              <w:rPr>
                <w:rFonts w:hint="cs"/>
                <w:rtl/>
              </w:rPr>
              <w:t>3.30 3.32</w:t>
            </w:r>
          </w:p>
        </w:tc>
        <w:tc>
          <w:tcPr>
            <w:tcW w:w="4564"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b/>
                <w:bCs/>
                <w:rtl/>
              </w:rPr>
              <w:t>תקשורת</w:t>
            </w:r>
            <w:r>
              <w:rPr>
                <w:rFonts w:hint="cs"/>
                <w:rtl/>
              </w:rPr>
              <w:t xml:space="preserve"> - </w:t>
            </w:r>
            <w:r>
              <w:rPr>
                <w:rtl/>
              </w:rPr>
              <w:t>אם נדרש שימוש במערכות תקשורת, כולל</w:t>
            </w:r>
            <w:r>
              <w:rPr>
                <w:rFonts w:hint="cs"/>
                <w:rtl/>
              </w:rPr>
              <w:t xml:space="preserve"> אינטרנט</w:t>
            </w:r>
            <w:r>
              <w:rPr>
                <w:rtl/>
              </w:rPr>
              <w:t>,  רשת תקשורת חו"ל, ו/או קישור לחברות חיצוניות</w:t>
            </w:r>
          </w:p>
        </w:tc>
        <w:tc>
          <w:tcPr>
            <w:tcW w:w="1440"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rFonts w:hint="cs"/>
                <w:rtl/>
              </w:rPr>
              <w:t>מאפיון עד התקנה</w:t>
            </w:r>
          </w:p>
        </w:tc>
        <w:tc>
          <w:tcPr>
            <w:tcW w:w="1177"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B"/>
              <w:rPr>
                <w:rtl/>
              </w:rPr>
            </w:pPr>
            <w:r>
              <w:rPr>
                <w:rtl/>
              </w:rPr>
              <w:t>4.</w:t>
            </w:r>
          </w:p>
        </w:tc>
        <w:tc>
          <w:tcPr>
            <w:tcW w:w="4564"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
              <w:rPr>
                <w:b/>
                <w:bCs/>
                <w:rtl/>
              </w:rPr>
            </w:pPr>
            <w:r>
              <w:rPr>
                <w:b/>
                <w:bCs/>
                <w:rtl/>
              </w:rPr>
              <w:t>מימוש</w:t>
            </w:r>
          </w:p>
        </w:tc>
        <w:tc>
          <w:tcPr>
            <w:tcW w:w="1440"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
              <w:rPr>
                <w:b/>
                <w:bCs/>
                <w:rtl/>
              </w:rPr>
            </w:pPr>
          </w:p>
        </w:tc>
        <w:tc>
          <w:tcPr>
            <w:tcW w:w="1177"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
              <w:rPr>
                <w:b/>
                <w:bCs/>
                <w:rtl/>
              </w:rPr>
            </w:pPr>
          </w:p>
        </w:tc>
        <w:tc>
          <w:tcPr>
            <w:tcW w:w="1056" w:type="dxa"/>
            <w:tcBorders>
              <w:top w:val="single" w:sz="4" w:space="0" w:color="auto"/>
              <w:left w:val="single" w:sz="4" w:space="0" w:color="auto"/>
              <w:bottom w:val="single" w:sz="4" w:space="0" w:color="auto"/>
              <w:right w:val="single" w:sz="4" w:space="0" w:color="auto"/>
            </w:tcBorders>
            <w:shd w:val="pct5" w:color="000000" w:fill="FFFFFF"/>
          </w:tcPr>
          <w:p w:rsidR="00713B71" w:rsidRDefault="00713B71" w:rsidP="006E64FD">
            <w:pPr>
              <w:pStyle w:val="DataItem"/>
              <w:rPr>
                <w:b/>
                <w:bCs/>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B"/>
              <w:rPr>
                <w:rtl/>
              </w:rPr>
            </w:pPr>
            <w:r>
              <w:rPr>
                <w:rtl/>
              </w:rPr>
              <w:t>4.2</w:t>
            </w:r>
          </w:p>
        </w:tc>
        <w:tc>
          <w:tcPr>
            <w:tcW w:w="4564"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r>
              <w:rPr>
                <w:b/>
                <w:bCs/>
                <w:rtl/>
              </w:rPr>
              <w:t>מימוש כולל של המערכת</w:t>
            </w:r>
          </w:p>
        </w:tc>
        <w:tc>
          <w:tcPr>
            <w:tcW w:w="1440"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p>
        </w:tc>
        <w:tc>
          <w:tcPr>
            <w:tcW w:w="1177"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p>
        </w:tc>
        <w:tc>
          <w:tcPr>
            <w:tcW w:w="1056"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p>
        </w:tc>
      </w:tr>
      <w:tr w:rsidR="00713B71">
        <w:trPr>
          <w:cantSplit/>
          <w:trHeight w:val="5284"/>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Fonts w:hint="cs"/>
                <w:rtl/>
              </w:rPr>
              <w:lastRenderedPageBreak/>
              <w:t>א</w:t>
            </w:r>
          </w:p>
        </w:tc>
        <w:tc>
          <w:tcPr>
            <w:tcW w:w="4564" w:type="dxa"/>
            <w:tcBorders>
              <w:top w:val="single" w:sz="4" w:space="0" w:color="auto"/>
              <w:left w:val="single" w:sz="4" w:space="0" w:color="auto"/>
              <w:right w:val="single" w:sz="4" w:space="0" w:color="auto"/>
            </w:tcBorders>
          </w:tcPr>
          <w:p w:rsidR="00713B71" w:rsidRDefault="00713B71" w:rsidP="006E64FD">
            <w:pPr>
              <w:pStyle w:val="DataItem"/>
              <w:rPr>
                <w:rtl/>
              </w:rPr>
            </w:pPr>
            <w:r>
              <w:rPr>
                <w:rtl/>
              </w:rPr>
              <w:t>בתכנית העבודה הכוללת</w:t>
            </w:r>
            <w:r>
              <w:rPr>
                <w:rFonts w:hint="cs"/>
                <w:rtl/>
              </w:rPr>
              <w:t xml:space="preserve"> יש לוודא קיום התייחסות ל</w:t>
            </w:r>
            <w:r>
              <w:rPr>
                <w:rtl/>
              </w:rPr>
              <w:t xml:space="preserve">כל התהליכים </w:t>
            </w:r>
            <w:r>
              <w:rPr>
                <w:rFonts w:hint="cs"/>
                <w:rtl/>
              </w:rPr>
              <w:t>הקשורים</w:t>
            </w:r>
            <w:r>
              <w:rPr>
                <w:rtl/>
              </w:rPr>
              <w:t xml:space="preserve"> </w:t>
            </w:r>
            <w:r>
              <w:rPr>
                <w:rFonts w:hint="cs"/>
                <w:rtl/>
              </w:rPr>
              <w:t>ל</w:t>
            </w:r>
            <w:r>
              <w:rPr>
                <w:rtl/>
              </w:rPr>
              <w:t>הכנסה לייצור</w:t>
            </w:r>
            <w:r>
              <w:rPr>
                <w:rFonts w:hint="cs"/>
                <w:rtl/>
              </w:rPr>
              <w:t>, כגון:</w:t>
            </w:r>
          </w:p>
          <w:p w:rsidR="00713B71" w:rsidRDefault="00713B71" w:rsidP="006E64FD">
            <w:pPr>
              <w:pStyle w:val="BulletList"/>
              <w:rPr>
                <w:rtl/>
              </w:rPr>
            </w:pPr>
            <w:r>
              <w:rPr>
                <w:rtl/>
              </w:rPr>
              <w:t>הדרכ</w:t>
            </w:r>
            <w:r>
              <w:rPr>
                <w:rFonts w:hint="cs"/>
                <w:rtl/>
              </w:rPr>
              <w:t xml:space="preserve">ה והטמעה, </w:t>
            </w:r>
            <w:r>
              <w:rPr>
                <w:rtl/>
              </w:rPr>
              <w:t>צוות תמיכה בתשתית</w:t>
            </w:r>
            <w:r>
              <w:rPr>
                <w:rFonts w:hint="cs"/>
                <w:rtl/>
              </w:rPr>
              <w:t xml:space="preserve">, </w:t>
            </w:r>
            <w:r>
              <w:rPr>
                <w:rtl/>
              </w:rPr>
              <w:t>צוות תמיכה בלקוחות / משתמשים</w:t>
            </w:r>
          </w:p>
          <w:p w:rsidR="00713B71" w:rsidRDefault="00713B71" w:rsidP="006E64FD">
            <w:pPr>
              <w:pStyle w:val="BulletList"/>
              <w:rPr>
                <w:rtl/>
              </w:rPr>
            </w:pPr>
            <w:r>
              <w:rPr>
                <w:rtl/>
              </w:rPr>
              <w:t>עדכון נהלים קיימים והכנת נהלים ספציפיים למערכת (אם רלוונטי)</w:t>
            </w:r>
          </w:p>
          <w:p w:rsidR="00713B71" w:rsidRDefault="00713B71" w:rsidP="006E64FD">
            <w:pPr>
              <w:pStyle w:val="BulletList"/>
              <w:rPr>
                <w:rtl/>
              </w:rPr>
            </w:pPr>
            <w:r>
              <w:rPr>
                <w:rtl/>
              </w:rPr>
              <w:t>התקנת סביבת בדיקות</w:t>
            </w:r>
            <w:r>
              <w:rPr>
                <w:rFonts w:hint="cs"/>
                <w:rtl/>
              </w:rPr>
              <w:t xml:space="preserve"> / ביצוע פיילוט</w:t>
            </w:r>
          </w:p>
          <w:p w:rsidR="00713B71" w:rsidRDefault="00713B71" w:rsidP="006E64FD">
            <w:pPr>
              <w:pStyle w:val="BulletList"/>
              <w:rPr>
                <w:rtl/>
              </w:rPr>
            </w:pPr>
            <w:r>
              <w:rPr>
                <w:rFonts w:hint="cs"/>
                <w:rtl/>
              </w:rPr>
              <w:t>ההפרדה נדרשת גם במקרה של ביצוע פיילוט לפני הכנסה לייצור.</w:t>
            </w:r>
          </w:p>
          <w:p w:rsidR="00713B71" w:rsidRDefault="00713B71" w:rsidP="006E64FD">
            <w:pPr>
              <w:pStyle w:val="BulletList"/>
              <w:rPr>
                <w:rtl/>
              </w:rPr>
            </w:pPr>
            <w:r>
              <w:rPr>
                <w:rtl/>
              </w:rPr>
              <w:t>הכנת תיק תפעול (ראה פירוט בסעיף 4.5)</w:t>
            </w:r>
          </w:p>
          <w:p w:rsidR="00713B71" w:rsidRDefault="00713B71" w:rsidP="006E64FD">
            <w:pPr>
              <w:pStyle w:val="BulletList"/>
              <w:rPr>
                <w:rtl/>
              </w:rPr>
            </w:pPr>
            <w:r>
              <w:rPr>
                <w:rtl/>
              </w:rPr>
              <w:t>התקנת סביבת ייצור (כולל הקשחת שרתים ושילוב במערכת ההפצה של אנטי-וירוס</w:t>
            </w:r>
            <w:r>
              <w:rPr>
                <w:rFonts w:hint="cs"/>
                <w:rtl/>
              </w:rPr>
              <w:t>)</w:t>
            </w:r>
          </w:p>
          <w:p w:rsidR="00713B71" w:rsidRDefault="00713B71" w:rsidP="006E64FD">
            <w:pPr>
              <w:pStyle w:val="BulletList"/>
              <w:rPr>
                <w:rtl/>
              </w:rPr>
            </w:pPr>
            <w:r>
              <w:rPr>
                <w:rtl/>
              </w:rPr>
              <w:t>היערכות שיווקית (דיוור ללקוחות, ערכות ללקוח, מידע שיווקי וכד' - אם רלוונטי)</w:t>
            </w:r>
          </w:p>
          <w:p w:rsidR="00713B71" w:rsidRDefault="00713B71" w:rsidP="006E64FD">
            <w:pPr>
              <w:pStyle w:val="BulletList"/>
              <w:rPr>
                <w:rtl/>
              </w:rPr>
            </w:pPr>
            <w:r>
              <w:rPr>
                <w:rtl/>
              </w:rPr>
              <w:t>בדיקות קבלה (ראה פירוט בסעיף 4.8)</w:t>
            </w:r>
          </w:p>
          <w:p w:rsidR="00713B71" w:rsidRDefault="00713B71" w:rsidP="006E64FD">
            <w:pPr>
              <w:pStyle w:val="BulletList"/>
              <w:rPr>
                <w:rtl/>
              </w:rPr>
            </w:pPr>
            <w:r>
              <w:rPr>
                <w:rtl/>
              </w:rPr>
              <w:t>הגדרה והכנת מהלכי בדיקות שוטפות שעל הגורם המתפעל לבצע (ראה פירוט בסעיף 4.8)</w:t>
            </w:r>
          </w:p>
          <w:p w:rsidR="00713B71" w:rsidRDefault="00713B71" w:rsidP="006E64FD">
            <w:pPr>
              <w:pStyle w:val="BulletList"/>
              <w:rPr>
                <w:rtl/>
              </w:rPr>
            </w:pPr>
            <w:r>
              <w:rPr>
                <w:rtl/>
              </w:rPr>
              <w:t>הסבות, ההפעלה במקביל, אפשרויות נסיגה, משך הזמן שעדיין ניתן לבצע נסיגה (רלוונטי במערכת המחליפה מערכת קיימת)</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rtl/>
              </w:rPr>
            </w:pPr>
            <w:r>
              <w:rPr>
                <w:rFonts w:hint="cs"/>
                <w:rtl/>
              </w:rPr>
              <w:t>מהאפיון</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B"/>
              <w:rPr>
                <w:rtl/>
              </w:rPr>
            </w:pPr>
            <w:r>
              <w:rPr>
                <w:rtl/>
              </w:rPr>
              <w:t>ב</w:t>
            </w:r>
          </w:p>
        </w:tc>
        <w:tc>
          <w:tcPr>
            <w:tcW w:w="4564"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rFonts w:hint="cs"/>
                <w:rtl/>
              </w:rPr>
              <w:t>ניטור וניהול הייצור</w:t>
            </w:r>
            <w:r>
              <w:rPr>
                <w:rtl/>
              </w:rPr>
              <w:t>– במערכות הכוללות הפעלה מתוזמנת של עבודות אצווה במחשב מרכזי</w:t>
            </w:r>
            <w:r>
              <w:rPr>
                <w:rFonts w:hint="cs"/>
                <w:rtl/>
              </w:rPr>
              <w:t>,</w:t>
            </w:r>
            <w:r>
              <w:rPr>
                <w:rtl/>
              </w:rPr>
              <w:t xml:space="preserve"> או בשרתים</w:t>
            </w:r>
            <w:r>
              <w:rPr>
                <w:rFonts w:hint="cs"/>
                <w:rtl/>
              </w:rPr>
              <w:t>,</w:t>
            </w:r>
            <w:r>
              <w:rPr>
                <w:rtl/>
              </w:rPr>
              <w:t xml:space="preserve"> יש לאפיין את השימוש בכלים הסטנדרטיים הנהוגים </w:t>
            </w:r>
            <w:r>
              <w:rPr>
                <w:rFonts w:hint="cs"/>
                <w:rtl/>
              </w:rPr>
              <w:t>בארגון</w:t>
            </w:r>
            <w:r>
              <w:rPr>
                <w:rtl/>
              </w:rPr>
              <w:t xml:space="preserve"> לתזמון עבודות </w:t>
            </w:r>
            <w:r>
              <w:t>Batch</w:t>
            </w:r>
            <w:r>
              <w:rPr>
                <w:rFonts w:hint="cs"/>
                <w:rtl/>
              </w:rPr>
              <w:t>.</w:t>
            </w:r>
          </w:p>
        </w:tc>
        <w:tc>
          <w:tcPr>
            <w:tcW w:w="1440"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rFonts w:hint="cs"/>
                <w:rtl/>
              </w:rPr>
              <w:t>מהבדיקות</w:t>
            </w:r>
          </w:p>
        </w:tc>
        <w:tc>
          <w:tcPr>
            <w:tcW w:w="1177"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B"/>
              <w:rPr>
                <w:rtl/>
              </w:rPr>
            </w:pPr>
            <w:r>
              <w:rPr>
                <w:rtl/>
              </w:rPr>
              <w:t>ג</w:t>
            </w:r>
          </w:p>
        </w:tc>
        <w:tc>
          <w:tcPr>
            <w:tcW w:w="4564"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t>Checkpoint / Restart</w:t>
            </w:r>
            <w:r>
              <w:rPr>
                <w:rtl/>
              </w:rPr>
              <w:t xml:space="preserve">- במערכות רלוונטיות נדרש לוודא יישום תהליכי </w:t>
            </w:r>
            <w:r>
              <w:t>Checkpoint / Restart</w:t>
            </w:r>
            <w:r>
              <w:rPr>
                <w:rFonts w:hint="cs"/>
                <w:rtl/>
              </w:rPr>
              <w:t>.</w:t>
            </w:r>
          </w:p>
        </w:tc>
        <w:tc>
          <w:tcPr>
            <w:tcW w:w="1440"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rFonts w:hint="cs"/>
                <w:rtl/>
              </w:rPr>
              <w:t>מהבדיקות</w:t>
            </w:r>
          </w:p>
        </w:tc>
        <w:tc>
          <w:tcPr>
            <w:tcW w:w="1177"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B"/>
              <w:rPr>
                <w:rtl/>
              </w:rPr>
            </w:pPr>
            <w:r>
              <w:rPr>
                <w:rtl/>
              </w:rPr>
              <w:t>4.4</w:t>
            </w:r>
          </w:p>
        </w:tc>
        <w:tc>
          <w:tcPr>
            <w:tcW w:w="4564"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r>
              <w:rPr>
                <w:b/>
                <w:bCs/>
                <w:rtl/>
              </w:rPr>
              <w:t>תפעול שוטף</w:t>
            </w:r>
          </w:p>
        </w:tc>
        <w:tc>
          <w:tcPr>
            <w:tcW w:w="1440"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p>
        </w:tc>
        <w:tc>
          <w:tcPr>
            <w:tcW w:w="1177"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p>
        </w:tc>
        <w:tc>
          <w:tcPr>
            <w:tcW w:w="1056"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B"/>
              <w:rPr>
                <w:rtl/>
              </w:rPr>
            </w:pPr>
            <w:r>
              <w:rPr>
                <w:rtl/>
              </w:rPr>
              <w:lastRenderedPageBreak/>
              <w:t>א</w:t>
            </w:r>
          </w:p>
        </w:tc>
        <w:tc>
          <w:tcPr>
            <w:tcW w:w="4564"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rtl/>
              </w:rPr>
              <w:t>פירוט הגורם המיועד לתפעל את המערכת בג</w:t>
            </w:r>
            <w:r>
              <w:rPr>
                <w:rFonts w:hint="cs"/>
                <w:rtl/>
              </w:rPr>
              <w:t>ו</w:t>
            </w:r>
            <w:r>
              <w:rPr>
                <w:rtl/>
              </w:rPr>
              <w:t xml:space="preserve">ף הייצור. פירוט גורמים מעורבים נוספים - אנשי קשר, שעות עבודה (בפרט אם מעורב ספק חיצוני). </w:t>
            </w:r>
            <w:r>
              <w:rPr>
                <w:rFonts w:hint="cs"/>
                <w:rtl/>
              </w:rPr>
              <w:t xml:space="preserve">תהליכי </w:t>
            </w:r>
            <w:r>
              <w:rPr>
                <w:rtl/>
              </w:rPr>
              <w:t>תמיכה בלקוחות / במשתמשים –</w:t>
            </w:r>
            <w:r>
              <w:rPr>
                <w:rFonts w:hint="cs"/>
                <w:rtl/>
              </w:rPr>
              <w:t xml:space="preserve"> </w:t>
            </w:r>
            <w:r>
              <w:rPr>
                <w:rtl/>
              </w:rPr>
              <w:t>יש להגדיר את תהליכי התמיכה בלקוחות או במשתמשים, כולל הגדרת הגורם התומך, סוג התמיכה הנדרש: התקנה, הדרכה טלפונית, ניהול הגדרות המשתמש והרשאותיו</w:t>
            </w:r>
          </w:p>
        </w:tc>
        <w:tc>
          <w:tcPr>
            <w:tcW w:w="1440"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rFonts w:hint="cs"/>
                <w:rtl/>
              </w:rPr>
              <w:t>מהאפיון</w:t>
            </w:r>
          </w:p>
        </w:tc>
        <w:tc>
          <w:tcPr>
            <w:tcW w:w="1177"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r>
      <w:tr w:rsidR="00713B71">
        <w:trPr>
          <w:cantSplit/>
          <w:trHeight w:val="1994"/>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Fonts w:hint="cs"/>
                <w:rtl/>
              </w:rPr>
              <w:t>ג</w:t>
            </w:r>
          </w:p>
        </w:tc>
        <w:tc>
          <w:tcPr>
            <w:tcW w:w="4564" w:type="dxa"/>
            <w:tcBorders>
              <w:top w:val="single" w:sz="4" w:space="0" w:color="auto"/>
              <w:left w:val="single" w:sz="4" w:space="0" w:color="auto"/>
              <w:right w:val="single" w:sz="4" w:space="0" w:color="auto"/>
            </w:tcBorders>
          </w:tcPr>
          <w:p w:rsidR="00713B71" w:rsidRDefault="00713B71" w:rsidP="006E64FD">
            <w:pPr>
              <w:pStyle w:val="BulletList"/>
              <w:rPr>
                <w:rtl/>
              </w:rPr>
            </w:pPr>
            <w:r>
              <w:rPr>
                <w:rtl/>
              </w:rPr>
              <w:t>זמני הפעלה צפויים</w:t>
            </w:r>
          </w:p>
          <w:p w:rsidR="00713B71" w:rsidRDefault="00713B71" w:rsidP="006E64FD">
            <w:pPr>
              <w:pStyle w:val="BulletList"/>
              <w:rPr>
                <w:rtl/>
              </w:rPr>
            </w:pPr>
            <w:r>
              <w:rPr>
                <w:rtl/>
              </w:rPr>
              <w:t>דרישות משאבים לתפעול</w:t>
            </w:r>
          </w:p>
          <w:p w:rsidR="00713B71" w:rsidRDefault="00713B71" w:rsidP="006E64FD">
            <w:pPr>
              <w:pStyle w:val="BulletList"/>
              <w:rPr>
                <w:rtl/>
              </w:rPr>
            </w:pPr>
            <w:r>
              <w:rPr>
                <w:rtl/>
              </w:rPr>
              <w:t>כ"א נדרש לתמיכה בתשתית</w:t>
            </w:r>
          </w:p>
          <w:p w:rsidR="00713B71" w:rsidRDefault="00713B71" w:rsidP="006E64FD">
            <w:pPr>
              <w:pStyle w:val="BulletList"/>
              <w:rPr>
                <w:rtl/>
              </w:rPr>
            </w:pPr>
            <w:r>
              <w:rPr>
                <w:rtl/>
              </w:rPr>
              <w:t>כ"א נדרש לתמיכה במשתמשים</w:t>
            </w:r>
          </w:p>
          <w:p w:rsidR="00713B71" w:rsidRDefault="00713B71" w:rsidP="006E64FD">
            <w:pPr>
              <w:pStyle w:val="BulletList"/>
              <w:rPr>
                <w:rtl/>
              </w:rPr>
            </w:pPr>
            <w:r>
              <w:rPr>
                <w:rtl/>
              </w:rPr>
              <w:t>ציוד נדרש לתפעול אצל הגורם המתפעל (עמדת ניהול)</w:t>
            </w:r>
          </w:p>
        </w:tc>
        <w:tc>
          <w:tcPr>
            <w:tcW w:w="1440" w:type="dxa"/>
            <w:tcBorders>
              <w:top w:val="single" w:sz="4" w:space="0" w:color="auto"/>
              <w:left w:val="single" w:sz="4" w:space="0" w:color="auto"/>
              <w:right w:val="single" w:sz="4" w:space="0" w:color="auto"/>
            </w:tcBorders>
          </w:tcPr>
          <w:p w:rsidR="00713B71" w:rsidRDefault="00713B71" w:rsidP="006E64FD">
            <w:pPr>
              <w:pStyle w:val="DataItem"/>
            </w:pPr>
            <w:r w:rsidRPr="006D17BA">
              <w:rPr>
                <w:rFonts w:hint="cs"/>
                <w:rtl/>
              </w:rPr>
              <w:t>מהאפיון</w:t>
            </w:r>
          </w:p>
        </w:tc>
        <w:tc>
          <w:tcPr>
            <w:tcW w:w="1177" w:type="dxa"/>
            <w:tcBorders>
              <w:top w:val="single" w:sz="4" w:space="0" w:color="auto"/>
              <w:left w:val="single" w:sz="4" w:space="0" w:color="auto"/>
              <w:right w:val="single" w:sz="4" w:space="0" w:color="auto"/>
            </w:tcBorders>
          </w:tcPr>
          <w:p w:rsidR="00713B71" w:rsidRPr="006D17BA"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Pr="006D17BA" w:rsidRDefault="00713B71" w:rsidP="006E64FD">
            <w:pPr>
              <w:pStyle w:val="DataItem"/>
              <w:rPr>
                <w:rtl/>
              </w:rPr>
            </w:pPr>
          </w:p>
        </w:tc>
      </w:tr>
      <w:tr w:rsidR="00713B71">
        <w:trPr>
          <w:cantSplit/>
          <w:trHeight w:val="1470"/>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Fonts w:hint="cs"/>
                <w:rtl/>
              </w:rPr>
              <w:t>ד</w:t>
            </w:r>
          </w:p>
        </w:tc>
        <w:tc>
          <w:tcPr>
            <w:tcW w:w="4564" w:type="dxa"/>
            <w:tcBorders>
              <w:top w:val="single" w:sz="4" w:space="0" w:color="auto"/>
              <w:left w:val="single" w:sz="4" w:space="0" w:color="auto"/>
              <w:right w:val="single" w:sz="4" w:space="0" w:color="auto"/>
            </w:tcBorders>
          </w:tcPr>
          <w:p w:rsidR="00713B71" w:rsidRDefault="00713B71" w:rsidP="006E64FD">
            <w:pPr>
              <w:pStyle w:val="BulletList"/>
              <w:rPr>
                <w:rtl/>
              </w:rPr>
            </w:pPr>
            <w:r>
              <w:rPr>
                <w:rtl/>
              </w:rPr>
              <w:t xml:space="preserve">שילוב בנהלי מערך התפעול והייצור הכללי </w:t>
            </w:r>
            <w:r>
              <w:rPr>
                <w:rFonts w:hint="cs"/>
                <w:rtl/>
              </w:rPr>
              <w:t>בארגון</w:t>
            </w:r>
          </w:p>
          <w:p w:rsidR="00713B71" w:rsidRDefault="00713B71" w:rsidP="006E64FD">
            <w:pPr>
              <w:pStyle w:val="BulletList"/>
              <w:rPr>
                <w:rtl/>
              </w:rPr>
            </w:pPr>
            <w:r>
              <w:rPr>
                <w:rtl/>
              </w:rPr>
              <w:t>נהלי גיבוי, שיחזור, התאוששות מאסון</w:t>
            </w:r>
          </w:p>
          <w:p w:rsidR="00713B71" w:rsidRDefault="00713B71" w:rsidP="006E64FD">
            <w:pPr>
              <w:pStyle w:val="BulletList"/>
              <w:rPr>
                <w:rtl/>
              </w:rPr>
            </w:pPr>
            <w:r>
              <w:rPr>
                <w:rtl/>
              </w:rPr>
              <w:t>נוהל הפעלה בחירום</w:t>
            </w:r>
          </w:p>
          <w:p w:rsidR="00713B71" w:rsidRDefault="00713B71" w:rsidP="006E64FD">
            <w:pPr>
              <w:pStyle w:val="BulletList"/>
              <w:rPr>
                <w:rtl/>
              </w:rPr>
            </w:pPr>
            <w:r>
              <w:rPr>
                <w:rtl/>
              </w:rPr>
              <w:t>נוהל בדיקות של הגורם המתפעל</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rtl/>
              </w:rPr>
            </w:pPr>
            <w:r>
              <w:rPr>
                <w:rFonts w:hint="cs"/>
                <w:rtl/>
              </w:rPr>
              <w:t>מההתקנה</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B"/>
              <w:rPr>
                <w:rtl/>
              </w:rPr>
            </w:pPr>
            <w:r>
              <w:rPr>
                <w:rtl/>
              </w:rPr>
              <w:t>ה</w:t>
            </w:r>
          </w:p>
        </w:tc>
        <w:tc>
          <w:tcPr>
            <w:tcW w:w="4564"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b/>
                <w:bCs/>
                <w:rtl/>
              </w:rPr>
              <w:t xml:space="preserve">תפעול בגיבוי ובחירום </w:t>
            </w:r>
            <w:r>
              <w:rPr>
                <w:rFonts w:hint="cs"/>
                <w:b/>
                <w:bCs/>
              </w:rPr>
              <w:t>DRP</w:t>
            </w:r>
            <w:r>
              <w:rPr>
                <w:rtl/>
              </w:rPr>
              <w:t xml:space="preserve"> - כפי שמפורט בנהלים לשעת חירום, יש לציין במפורש את דרישות הפרויקט בהיבט המשכיות עסקית במקרה אסון מעבר לאתר חלופי, וזאת בהתאם לרמת קריטיות וזמינות המערכת. דרישות אלו יוגדרו כבר בשלב האפיון, מאחר והן עשויות להשפיע על תצורת המערכת, החומרה הנדרשת והטכנולוגיה ליישום ובהתאם, על העלות.</w:t>
            </w:r>
          </w:p>
        </w:tc>
        <w:tc>
          <w:tcPr>
            <w:tcW w:w="1440"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rFonts w:hint="cs"/>
                <w:rtl/>
              </w:rPr>
              <w:t>מהאפיון</w:t>
            </w:r>
          </w:p>
        </w:tc>
        <w:tc>
          <w:tcPr>
            <w:tcW w:w="1177"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r>
      <w:tr w:rsidR="00713B71">
        <w:trPr>
          <w:cantSplit/>
          <w:trHeight w:val="4793"/>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Fonts w:hint="cs"/>
                <w:rtl/>
              </w:rPr>
              <w:lastRenderedPageBreak/>
              <w:t>4.5</w:t>
            </w:r>
          </w:p>
        </w:tc>
        <w:tc>
          <w:tcPr>
            <w:tcW w:w="4564" w:type="dxa"/>
            <w:tcBorders>
              <w:top w:val="single" w:sz="4" w:space="0" w:color="auto"/>
              <w:left w:val="single" w:sz="4" w:space="0" w:color="auto"/>
              <w:right w:val="single" w:sz="4" w:space="0" w:color="auto"/>
            </w:tcBorders>
          </w:tcPr>
          <w:p w:rsidR="00713B71" w:rsidRDefault="00713B71" w:rsidP="006E64FD">
            <w:pPr>
              <w:pStyle w:val="DataItem"/>
              <w:rPr>
                <w:b/>
                <w:bCs/>
                <w:rtl/>
              </w:rPr>
            </w:pPr>
            <w:r>
              <w:rPr>
                <w:rFonts w:hint="cs"/>
                <w:b/>
                <w:bCs/>
                <w:rtl/>
              </w:rPr>
              <w:t>תיעוד</w:t>
            </w:r>
          </w:p>
          <w:p w:rsidR="00713B71" w:rsidRDefault="00713B71" w:rsidP="006E64FD">
            <w:pPr>
              <w:pStyle w:val="BulletList"/>
              <w:rPr>
                <w:rtl/>
              </w:rPr>
            </w:pPr>
            <w:r>
              <w:rPr>
                <w:rtl/>
              </w:rPr>
              <w:t xml:space="preserve">מדריך למשתמש </w:t>
            </w:r>
            <w:r>
              <w:rPr>
                <w:rFonts w:hint="cs"/>
                <w:rtl/>
              </w:rPr>
              <w:t xml:space="preserve">- </w:t>
            </w:r>
            <w:r>
              <w:rPr>
                <w:rtl/>
              </w:rPr>
              <w:t>כחלק מהתיעוד הנדרש</w:t>
            </w:r>
          </w:p>
          <w:p w:rsidR="00713B71" w:rsidRDefault="00713B71" w:rsidP="006E64FD">
            <w:pPr>
              <w:pStyle w:val="BulletList"/>
              <w:rPr>
                <w:rtl/>
              </w:rPr>
            </w:pPr>
            <w:r>
              <w:rPr>
                <w:rFonts w:hint="cs"/>
                <w:rtl/>
              </w:rPr>
              <w:t>תיק תפעול</w:t>
            </w:r>
            <w:r>
              <w:rPr>
                <w:rtl/>
              </w:rPr>
              <w:t xml:space="preserve"> </w:t>
            </w:r>
            <w:r>
              <w:rPr>
                <w:rFonts w:hint="cs"/>
                <w:rtl/>
              </w:rPr>
              <w:t xml:space="preserve">- </w:t>
            </w:r>
            <w:r>
              <w:rPr>
                <w:rtl/>
              </w:rPr>
              <w:t>נגזר מתיק התחזוקה</w:t>
            </w:r>
            <w:r>
              <w:rPr>
                <w:rFonts w:hint="cs"/>
                <w:rtl/>
              </w:rPr>
              <w:t xml:space="preserve">. </w:t>
            </w:r>
            <w:r>
              <w:rPr>
                <w:rtl/>
              </w:rPr>
              <w:t>ניהולו באחריות ג</w:t>
            </w:r>
            <w:r>
              <w:rPr>
                <w:rFonts w:hint="cs"/>
                <w:rtl/>
              </w:rPr>
              <w:t>ו</w:t>
            </w:r>
            <w:r>
              <w:rPr>
                <w:rtl/>
              </w:rPr>
              <w:t>ף הייצור</w:t>
            </w:r>
            <w:r>
              <w:rPr>
                <w:rFonts w:hint="cs"/>
                <w:rtl/>
              </w:rPr>
              <w:t>.</w:t>
            </w:r>
          </w:p>
          <w:p w:rsidR="00713B71" w:rsidRDefault="00713B71" w:rsidP="006E64FD">
            <w:pPr>
              <w:pStyle w:val="BulletList"/>
              <w:rPr>
                <w:rtl/>
              </w:rPr>
            </w:pPr>
            <w:r>
              <w:rPr>
                <w:rtl/>
              </w:rPr>
              <w:t>תיק התפעול יוכן על פי הגלופה בנוהל מפת"ח</w:t>
            </w:r>
            <w:r>
              <w:rPr>
                <w:rFonts w:hint="cs"/>
                <w:rtl/>
              </w:rPr>
              <w:t>, ויכלול:</w:t>
            </w:r>
          </w:p>
          <w:p w:rsidR="00713B71" w:rsidRDefault="00713B71" w:rsidP="006E64FD">
            <w:pPr>
              <w:pStyle w:val="BulletList"/>
              <w:rPr>
                <w:rtl/>
              </w:rPr>
            </w:pPr>
            <w:r>
              <w:rPr>
                <w:rtl/>
              </w:rPr>
              <w:t>מיפוי תשתיות החומרה של המערכת, התשתיות הפיסיות, תשתיות תקשורת, מערכות ההפעלה, בסיסי הנתונים (בהתאם לפרק 3 באפיון)</w:t>
            </w:r>
          </w:p>
          <w:p w:rsidR="00713B71" w:rsidRDefault="00713B71" w:rsidP="006E64FD">
            <w:pPr>
              <w:pStyle w:val="BulletList"/>
              <w:rPr>
                <w:rtl/>
              </w:rPr>
            </w:pPr>
            <w:r>
              <w:rPr>
                <w:rtl/>
              </w:rPr>
              <w:t>פירוט אמצעי הגיבוי, והגדרת תהליכי גיבוי, תהליכי שיחזור ותהליכי התאוששות ממצבי משבר</w:t>
            </w:r>
          </w:p>
          <w:p w:rsidR="00713B71" w:rsidRDefault="00713B71" w:rsidP="006E64FD">
            <w:pPr>
              <w:pStyle w:val="BulletList"/>
              <w:rPr>
                <w:rtl/>
              </w:rPr>
            </w:pPr>
            <w:r>
              <w:rPr>
                <w:rtl/>
              </w:rPr>
              <w:t>אופן אחסנת גיבויים וקובצי לוג לטווח ארוך (ארכיב) (אם רלוונטי)</w:t>
            </w:r>
          </w:p>
          <w:p w:rsidR="00713B71" w:rsidRDefault="00713B71" w:rsidP="006E64FD">
            <w:pPr>
              <w:pStyle w:val="BulletList"/>
              <w:rPr>
                <w:rtl/>
              </w:rPr>
            </w:pPr>
            <w:r>
              <w:rPr>
                <w:rtl/>
              </w:rPr>
              <w:t>אופן הפעלה בחירום  (אם רלוונטי)</w:t>
            </w:r>
          </w:p>
          <w:p w:rsidR="00713B71" w:rsidRDefault="00713B71" w:rsidP="006E64FD">
            <w:pPr>
              <w:pStyle w:val="BulletList"/>
              <w:rPr>
                <w:rtl/>
              </w:rPr>
            </w:pPr>
            <w:r>
              <w:rPr>
                <w:rtl/>
              </w:rPr>
              <w:t>דרישות בטיחות - אם יש למערכת דרישות בטיחות מיוחדות</w:t>
            </w:r>
          </w:p>
          <w:p w:rsidR="00713B71" w:rsidRDefault="00713B71" w:rsidP="006E64FD">
            <w:pPr>
              <w:pStyle w:val="BulletList"/>
              <w:rPr>
                <w:rtl/>
              </w:rPr>
            </w:pPr>
            <w:r>
              <w:rPr>
                <w:rtl/>
              </w:rPr>
              <w:t>פירוט בדיקות שוטפות בייצור</w:t>
            </w:r>
          </w:p>
          <w:p w:rsidR="00713B71" w:rsidRDefault="00713B71" w:rsidP="006E64FD">
            <w:pPr>
              <w:pStyle w:val="BulletList"/>
              <w:rPr>
                <w:rtl/>
              </w:rPr>
            </w:pPr>
            <w:r>
              <w:rPr>
                <w:rtl/>
              </w:rPr>
              <w:t>רשימת כל הודעות השגיאה ההתראות ואופן הטיפול בהן וההתאוששות</w:t>
            </w:r>
          </w:p>
          <w:p w:rsidR="00713B71" w:rsidRDefault="00713B71" w:rsidP="006E64FD">
            <w:pPr>
              <w:pStyle w:val="BulletList"/>
              <w:rPr>
                <w:b/>
                <w:bCs/>
                <w:rtl/>
              </w:rPr>
            </w:pPr>
            <w:r>
              <w:rPr>
                <w:rtl/>
              </w:rPr>
              <w:t>הגדרת הבדיקות השוטפות והתקופתיות שעל הגורם המתפעל לבצע</w:t>
            </w:r>
          </w:p>
        </w:tc>
        <w:tc>
          <w:tcPr>
            <w:tcW w:w="1440" w:type="dxa"/>
            <w:tcBorders>
              <w:top w:val="single" w:sz="4" w:space="0" w:color="auto"/>
              <w:left w:val="single" w:sz="4" w:space="0" w:color="auto"/>
              <w:right w:val="single" w:sz="4" w:space="0" w:color="auto"/>
            </w:tcBorders>
          </w:tcPr>
          <w:p w:rsidR="00713B71" w:rsidRPr="00A05FA7" w:rsidRDefault="00713B71" w:rsidP="006E64FD">
            <w:pPr>
              <w:pStyle w:val="DataItem"/>
              <w:rPr>
                <w:rtl/>
              </w:rPr>
            </w:pPr>
            <w:r w:rsidRPr="00A05FA7">
              <w:rPr>
                <w:rFonts w:hint="cs"/>
                <w:rtl/>
              </w:rPr>
              <w:t>מהעיצוב</w:t>
            </w:r>
          </w:p>
        </w:tc>
        <w:tc>
          <w:tcPr>
            <w:tcW w:w="1177" w:type="dxa"/>
            <w:tcBorders>
              <w:top w:val="single" w:sz="4" w:space="0" w:color="auto"/>
              <w:left w:val="single" w:sz="4" w:space="0" w:color="auto"/>
              <w:right w:val="single" w:sz="4" w:space="0" w:color="auto"/>
            </w:tcBorders>
          </w:tcPr>
          <w:p w:rsidR="00713B71" w:rsidRPr="00A05FA7"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Pr="00A05FA7" w:rsidRDefault="00713B71" w:rsidP="006E64FD">
            <w:pPr>
              <w:pStyle w:val="DataItem"/>
              <w:rPr>
                <w:rtl/>
              </w:rPr>
            </w:pPr>
          </w:p>
        </w:tc>
      </w:tr>
      <w:tr w:rsidR="00713B71">
        <w:trPr>
          <w:cantSplit/>
          <w:trHeight w:val="1470"/>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tl/>
              </w:rPr>
              <w:t>4.6</w:t>
            </w:r>
          </w:p>
        </w:tc>
        <w:tc>
          <w:tcPr>
            <w:tcW w:w="4564" w:type="dxa"/>
            <w:tcBorders>
              <w:top w:val="single" w:sz="4" w:space="0" w:color="auto"/>
              <w:left w:val="single" w:sz="4" w:space="0" w:color="auto"/>
              <w:right w:val="single" w:sz="4" w:space="0" w:color="auto"/>
            </w:tcBorders>
          </w:tcPr>
          <w:p w:rsidR="00713B71" w:rsidRDefault="00713B71" w:rsidP="006E64FD">
            <w:pPr>
              <w:pStyle w:val="DataItem"/>
              <w:rPr>
                <w:b/>
                <w:bCs/>
                <w:rtl/>
              </w:rPr>
            </w:pPr>
            <w:r>
              <w:rPr>
                <w:b/>
                <w:bCs/>
                <w:rtl/>
              </w:rPr>
              <w:t>שירות ותחזוקה</w:t>
            </w:r>
          </w:p>
          <w:p w:rsidR="00713B71" w:rsidRDefault="00713B71" w:rsidP="006E64FD">
            <w:pPr>
              <w:pStyle w:val="BulletList"/>
              <w:rPr>
                <w:rtl/>
              </w:rPr>
            </w:pPr>
            <w:r>
              <w:rPr>
                <w:rtl/>
              </w:rPr>
              <w:t>קיום סביבת ביניים (בדיקות) נפרדת מסביבת הייצור</w:t>
            </w:r>
          </w:p>
          <w:p w:rsidR="00713B71" w:rsidRDefault="00713B71" w:rsidP="006E64FD">
            <w:pPr>
              <w:pStyle w:val="BulletList"/>
              <w:rPr>
                <w:rtl/>
              </w:rPr>
            </w:pPr>
            <w:r>
              <w:rPr>
                <w:rtl/>
              </w:rPr>
              <w:t>קיום בקרת תצורה ותחזוקה לשינויים ביישום</w:t>
            </w:r>
          </w:p>
          <w:p w:rsidR="00713B71" w:rsidRDefault="00713B71" w:rsidP="006E64FD">
            <w:pPr>
              <w:pStyle w:val="BulletList"/>
              <w:rPr>
                <w:b/>
                <w:bCs/>
                <w:rtl/>
              </w:rPr>
            </w:pPr>
            <w:r>
              <w:rPr>
                <w:rtl/>
              </w:rPr>
              <w:t>הסכם תחזוקה מול הספק וספקי המשנה</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b/>
                <w:bCs/>
                <w:rtl/>
              </w:rPr>
            </w:pPr>
            <w:r>
              <w:rPr>
                <w:rFonts w:hint="cs"/>
                <w:rtl/>
              </w:rPr>
              <w:t>מהאפיון</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Height w:val="2850"/>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Fonts w:hint="cs"/>
                <w:rtl/>
              </w:rPr>
              <w:lastRenderedPageBreak/>
              <w:t>4.7</w:t>
            </w:r>
          </w:p>
        </w:tc>
        <w:tc>
          <w:tcPr>
            <w:tcW w:w="4564" w:type="dxa"/>
            <w:tcBorders>
              <w:top w:val="single" w:sz="4" w:space="0" w:color="auto"/>
              <w:left w:val="single" w:sz="4" w:space="0" w:color="auto"/>
              <w:right w:val="single" w:sz="4" w:space="0" w:color="auto"/>
            </w:tcBorders>
          </w:tcPr>
          <w:p w:rsidR="00713B71" w:rsidRDefault="00713B71" w:rsidP="006E64FD">
            <w:pPr>
              <w:pStyle w:val="DataItem"/>
              <w:rPr>
                <w:b/>
                <w:bCs/>
                <w:rtl/>
              </w:rPr>
            </w:pPr>
            <w:r>
              <w:rPr>
                <w:b/>
                <w:bCs/>
                <w:rtl/>
              </w:rPr>
              <w:t>השתלבות בארגון</w:t>
            </w:r>
          </w:p>
          <w:p w:rsidR="00713B71" w:rsidRDefault="00713B71" w:rsidP="006E64FD">
            <w:pPr>
              <w:pStyle w:val="BulletList"/>
              <w:rPr>
                <w:rtl/>
              </w:rPr>
            </w:pPr>
            <w:r>
              <w:rPr>
                <w:rtl/>
              </w:rPr>
              <w:t>שילוב בנוהלי או"ש</w:t>
            </w:r>
          </w:p>
          <w:p w:rsidR="00713B71" w:rsidRDefault="00713B71" w:rsidP="006E64FD">
            <w:pPr>
              <w:pStyle w:val="BulletList"/>
              <w:rPr>
                <w:rtl/>
              </w:rPr>
            </w:pPr>
            <w:r>
              <w:rPr>
                <w:rtl/>
              </w:rPr>
              <w:t>נוהל תפעולי ל</w:t>
            </w:r>
            <w:r>
              <w:rPr>
                <w:rFonts w:hint="cs"/>
                <w:rtl/>
              </w:rPr>
              <w:t>יחידות השונות</w:t>
            </w:r>
          </w:p>
          <w:p w:rsidR="00713B71" w:rsidRDefault="00713B71" w:rsidP="006E64FD">
            <w:pPr>
              <w:pStyle w:val="BulletList"/>
              <w:rPr>
                <w:rtl/>
              </w:rPr>
            </w:pPr>
            <w:r>
              <w:rPr>
                <w:rtl/>
              </w:rPr>
              <w:t>מדריך למשתמש</w:t>
            </w:r>
          </w:p>
          <w:p w:rsidR="00713B71" w:rsidRDefault="00713B71" w:rsidP="006E64FD">
            <w:pPr>
              <w:pStyle w:val="BulletList"/>
              <w:rPr>
                <w:rtl/>
              </w:rPr>
            </w:pPr>
            <w:r>
              <w:rPr>
                <w:rtl/>
              </w:rPr>
              <w:t>ביצוע תכנית ההטמעה וההדרכה</w:t>
            </w:r>
          </w:p>
          <w:p w:rsidR="00713B71" w:rsidRDefault="00713B71" w:rsidP="006E64FD">
            <w:pPr>
              <w:pStyle w:val="BulletList"/>
              <w:rPr>
                <w:rtl/>
              </w:rPr>
            </w:pPr>
            <w:r>
              <w:rPr>
                <w:rtl/>
              </w:rPr>
              <w:t>הדרכת צוות תמיכת התשתית בייצור</w:t>
            </w:r>
          </w:p>
          <w:p w:rsidR="00713B71" w:rsidRDefault="00713B71" w:rsidP="006E64FD">
            <w:pPr>
              <w:pStyle w:val="BulletList"/>
              <w:rPr>
                <w:b/>
                <w:bCs/>
                <w:rtl/>
              </w:rPr>
            </w:pPr>
            <w:r>
              <w:rPr>
                <w:rtl/>
              </w:rPr>
              <w:t>הדרכת צוות התמיכה במשתמשים</w:t>
            </w:r>
          </w:p>
        </w:tc>
        <w:tc>
          <w:tcPr>
            <w:tcW w:w="1440" w:type="dxa"/>
            <w:tcBorders>
              <w:top w:val="single" w:sz="4" w:space="0" w:color="auto"/>
              <w:left w:val="single" w:sz="4" w:space="0" w:color="auto"/>
              <w:right w:val="single" w:sz="4" w:space="0" w:color="auto"/>
            </w:tcBorders>
          </w:tcPr>
          <w:p w:rsidR="00713B71" w:rsidRPr="00A05FA7" w:rsidRDefault="00713B71" w:rsidP="006E64FD">
            <w:pPr>
              <w:pStyle w:val="DataItem"/>
              <w:rPr>
                <w:rtl/>
              </w:rPr>
            </w:pPr>
            <w:r w:rsidRPr="00A05FA7">
              <w:rPr>
                <w:rFonts w:hint="cs"/>
                <w:rtl/>
              </w:rPr>
              <w:t>מהעיצוב</w:t>
            </w:r>
          </w:p>
        </w:tc>
        <w:tc>
          <w:tcPr>
            <w:tcW w:w="1177" w:type="dxa"/>
            <w:tcBorders>
              <w:top w:val="single" w:sz="4" w:space="0" w:color="auto"/>
              <w:left w:val="single" w:sz="4" w:space="0" w:color="auto"/>
              <w:right w:val="single" w:sz="4" w:space="0" w:color="auto"/>
            </w:tcBorders>
          </w:tcPr>
          <w:p w:rsidR="00713B71" w:rsidRPr="00A05FA7"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Pr="00A05FA7" w:rsidRDefault="00713B71" w:rsidP="006E64FD">
            <w:pPr>
              <w:pStyle w:val="DataItem"/>
              <w:rPr>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B"/>
              <w:rPr>
                <w:rtl/>
              </w:rPr>
            </w:pPr>
            <w:r>
              <w:rPr>
                <w:rtl/>
              </w:rPr>
              <w:t>4.8</w:t>
            </w:r>
          </w:p>
        </w:tc>
        <w:tc>
          <w:tcPr>
            <w:tcW w:w="4564"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r>
              <w:rPr>
                <w:b/>
                <w:bCs/>
                <w:rtl/>
              </w:rPr>
              <w:t>חוסן ואמינות</w:t>
            </w:r>
          </w:p>
        </w:tc>
        <w:tc>
          <w:tcPr>
            <w:tcW w:w="1440"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p>
        </w:tc>
        <w:tc>
          <w:tcPr>
            <w:tcW w:w="1177"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p>
        </w:tc>
        <w:tc>
          <w:tcPr>
            <w:tcW w:w="1056"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b/>
                <w:bCs/>
                <w:rtl/>
              </w:rPr>
            </w:pPr>
          </w:p>
        </w:tc>
      </w:tr>
      <w:tr w:rsidR="00713B71">
        <w:trPr>
          <w:cantSplit/>
          <w:trHeight w:val="2280"/>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Fonts w:hint="cs"/>
                <w:rtl/>
              </w:rPr>
              <w:t>א</w:t>
            </w:r>
          </w:p>
        </w:tc>
        <w:tc>
          <w:tcPr>
            <w:tcW w:w="4564" w:type="dxa"/>
            <w:tcBorders>
              <w:top w:val="single" w:sz="4" w:space="0" w:color="auto"/>
              <w:left w:val="single" w:sz="4" w:space="0" w:color="auto"/>
              <w:right w:val="single" w:sz="4" w:space="0" w:color="auto"/>
            </w:tcBorders>
          </w:tcPr>
          <w:p w:rsidR="00713B71" w:rsidRDefault="00713B71" w:rsidP="006E64FD">
            <w:pPr>
              <w:pStyle w:val="BulletList"/>
              <w:rPr>
                <w:rtl/>
              </w:rPr>
            </w:pPr>
            <w:r>
              <w:rPr>
                <w:b/>
                <w:bCs/>
                <w:rtl/>
              </w:rPr>
              <w:t>בדיקות קבלה</w:t>
            </w:r>
            <w:r>
              <w:rPr>
                <w:rFonts w:hint="cs"/>
                <w:rtl/>
              </w:rPr>
              <w:t xml:space="preserve"> - </w:t>
            </w:r>
            <w:r>
              <w:rPr>
                <w:rtl/>
              </w:rPr>
              <w:t>כולל בדיקות רגרסיה, בדיקות עומסים ובדיקות כשל והתאוששות.</w:t>
            </w:r>
            <w:r>
              <w:rPr>
                <w:rFonts w:hint="cs"/>
                <w:rtl/>
              </w:rPr>
              <w:t xml:space="preserve"> </w:t>
            </w:r>
            <w:r>
              <w:rPr>
                <w:rtl/>
              </w:rPr>
              <w:t>לא תאושר הפעלה בייצור ללא חתימת ג</w:t>
            </w:r>
            <w:r>
              <w:rPr>
                <w:rFonts w:hint="cs"/>
                <w:rtl/>
              </w:rPr>
              <w:t>ו</w:t>
            </w:r>
            <w:r>
              <w:rPr>
                <w:rtl/>
              </w:rPr>
              <w:t xml:space="preserve">ף </w:t>
            </w:r>
            <w:r>
              <w:rPr>
                <w:rFonts w:hint="cs"/>
                <w:rtl/>
              </w:rPr>
              <w:t>ה</w:t>
            </w:r>
            <w:r>
              <w:rPr>
                <w:rtl/>
              </w:rPr>
              <w:t>ייצור על השלמת בדיקות הקבלה.</w:t>
            </w:r>
          </w:p>
          <w:p w:rsidR="00713B71" w:rsidRDefault="00713B71" w:rsidP="006E64FD">
            <w:pPr>
              <w:pStyle w:val="BulletList"/>
              <w:rPr>
                <w:rtl/>
              </w:rPr>
            </w:pPr>
            <w:r>
              <w:rPr>
                <w:rtl/>
              </w:rPr>
              <w:t>בדיקות כשל והתאוששות</w:t>
            </w:r>
          </w:p>
          <w:p w:rsidR="00713B71" w:rsidRDefault="00713B71" w:rsidP="006E64FD">
            <w:pPr>
              <w:pStyle w:val="BulletList"/>
              <w:rPr>
                <w:rtl/>
              </w:rPr>
            </w:pPr>
            <w:r>
              <w:rPr>
                <w:rtl/>
              </w:rPr>
              <w:t>בדיקות אבטחת מידע</w:t>
            </w:r>
          </w:p>
          <w:p w:rsidR="00713B71" w:rsidRDefault="00713B71" w:rsidP="006E64FD">
            <w:pPr>
              <w:pStyle w:val="BulletList"/>
              <w:rPr>
                <w:rtl/>
              </w:rPr>
            </w:pPr>
            <w:r>
              <w:rPr>
                <w:rtl/>
              </w:rPr>
              <w:t>השלמת בדיקות קבלה לפני הכנסה לייצור</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rtl/>
              </w:rPr>
            </w:pPr>
            <w:r>
              <w:rPr>
                <w:rFonts w:hint="cs"/>
                <w:rtl/>
              </w:rPr>
              <w:t>בדיקות והתקנה</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Height w:val="1971"/>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Fonts w:hint="cs"/>
                <w:rtl/>
              </w:rPr>
              <w:t>ב</w:t>
            </w:r>
          </w:p>
        </w:tc>
        <w:tc>
          <w:tcPr>
            <w:tcW w:w="4564" w:type="dxa"/>
            <w:tcBorders>
              <w:top w:val="single" w:sz="4" w:space="0" w:color="auto"/>
              <w:left w:val="single" w:sz="4" w:space="0" w:color="auto"/>
              <w:right w:val="single" w:sz="4" w:space="0" w:color="auto"/>
            </w:tcBorders>
          </w:tcPr>
          <w:p w:rsidR="00713B71" w:rsidRDefault="00713B71" w:rsidP="006E64FD">
            <w:pPr>
              <w:pStyle w:val="BulletList"/>
              <w:rPr>
                <w:rtl/>
              </w:rPr>
            </w:pPr>
            <w:r>
              <w:rPr>
                <w:b/>
                <w:bCs/>
                <w:rtl/>
              </w:rPr>
              <w:t>הגדרה ופיתוח של בדיקות שוטפות בייצור</w:t>
            </w:r>
            <w:r>
              <w:rPr>
                <w:rFonts w:hint="cs"/>
                <w:rtl/>
              </w:rPr>
              <w:t xml:space="preserve"> - א</w:t>
            </w:r>
            <w:r>
              <w:rPr>
                <w:rtl/>
              </w:rPr>
              <w:t xml:space="preserve">חריות להגדרת בדיקות אלה בשיתוף </w:t>
            </w:r>
            <w:r>
              <w:rPr>
                <w:rFonts w:hint="cs"/>
                <w:rtl/>
              </w:rPr>
              <w:t xml:space="preserve">הנהלת </w:t>
            </w:r>
            <w:r>
              <w:rPr>
                <w:rtl/>
              </w:rPr>
              <w:t>הפרויקט ומלווה המערכת בייצור</w:t>
            </w:r>
            <w:r>
              <w:rPr>
                <w:rFonts w:hint="cs"/>
                <w:rtl/>
              </w:rPr>
              <w:t xml:space="preserve">. </w:t>
            </w:r>
            <w:r>
              <w:rPr>
                <w:rtl/>
              </w:rPr>
              <w:t>הגדר</w:t>
            </w:r>
            <w:r>
              <w:rPr>
                <w:rFonts w:hint="cs"/>
                <w:rtl/>
              </w:rPr>
              <w:t>ה</w:t>
            </w:r>
            <w:r>
              <w:rPr>
                <w:rtl/>
              </w:rPr>
              <w:t xml:space="preserve"> </w:t>
            </w:r>
            <w:r>
              <w:rPr>
                <w:rFonts w:hint="cs"/>
                <w:rtl/>
              </w:rPr>
              <w:t xml:space="preserve">של </w:t>
            </w:r>
            <w:r>
              <w:rPr>
                <w:rtl/>
              </w:rPr>
              <w:t>הבדיקות השוטפות והתקופתיות שעל הגורם המתפעל לבצע</w:t>
            </w:r>
            <w:r>
              <w:rPr>
                <w:rFonts w:hint="cs"/>
                <w:rtl/>
              </w:rPr>
              <w:t>.</w:t>
            </w:r>
          </w:p>
          <w:p w:rsidR="00713B71" w:rsidRDefault="00713B71" w:rsidP="006E64FD">
            <w:pPr>
              <w:pStyle w:val="BulletList"/>
              <w:rPr>
                <w:rtl/>
              </w:rPr>
            </w:pPr>
            <w:r>
              <w:rPr>
                <w:rtl/>
              </w:rPr>
              <w:t>אפשרות להפעלת המערכת כמשתמש קצה</w:t>
            </w:r>
          </w:p>
          <w:p w:rsidR="00713B71" w:rsidRDefault="00713B71" w:rsidP="006E64FD">
            <w:pPr>
              <w:pStyle w:val="BulletList"/>
              <w:rPr>
                <w:rtl/>
              </w:rPr>
            </w:pPr>
            <w:r>
              <w:rPr>
                <w:rtl/>
              </w:rPr>
              <w:t>יצירה של בדיקה ממוכנת של המערכות (אופציונלי)</w:t>
            </w:r>
          </w:p>
          <w:p w:rsidR="00713B71" w:rsidRDefault="00713B71" w:rsidP="006E64FD">
            <w:pPr>
              <w:pStyle w:val="BulletList"/>
              <w:rPr>
                <w:rtl/>
              </w:rPr>
            </w:pPr>
            <w:r>
              <w:rPr>
                <w:rtl/>
              </w:rPr>
              <w:t>היערכות וביצוע של בדיקת עומסים על המערכת</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rtl/>
              </w:rPr>
            </w:pPr>
            <w:r>
              <w:rPr>
                <w:rFonts w:hint="cs"/>
                <w:rtl/>
              </w:rPr>
              <w:t>התקנה</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Height w:val="2830"/>
        </w:trPr>
        <w:tc>
          <w:tcPr>
            <w:tcW w:w="835" w:type="dxa"/>
            <w:tcBorders>
              <w:top w:val="single" w:sz="4" w:space="0" w:color="auto"/>
              <w:left w:val="single" w:sz="4" w:space="0" w:color="auto"/>
              <w:right w:val="single" w:sz="4" w:space="0" w:color="auto"/>
            </w:tcBorders>
          </w:tcPr>
          <w:p w:rsidR="00713B71" w:rsidRDefault="00713B71" w:rsidP="006E64FD">
            <w:pPr>
              <w:pStyle w:val="DataItemB"/>
              <w:rPr>
                <w:rtl/>
              </w:rPr>
            </w:pPr>
            <w:r>
              <w:rPr>
                <w:rFonts w:hint="cs"/>
                <w:rtl/>
              </w:rPr>
              <w:lastRenderedPageBreak/>
              <w:t>ג</w:t>
            </w:r>
          </w:p>
        </w:tc>
        <w:tc>
          <w:tcPr>
            <w:tcW w:w="4564" w:type="dxa"/>
            <w:tcBorders>
              <w:top w:val="single" w:sz="4" w:space="0" w:color="auto"/>
              <w:left w:val="single" w:sz="4" w:space="0" w:color="auto"/>
              <w:right w:val="single" w:sz="4" w:space="0" w:color="auto"/>
            </w:tcBorders>
          </w:tcPr>
          <w:p w:rsidR="00713B71" w:rsidRDefault="00713B71" w:rsidP="006E64FD">
            <w:pPr>
              <w:pStyle w:val="BulletList"/>
              <w:rPr>
                <w:rtl/>
              </w:rPr>
            </w:pPr>
            <w:r>
              <w:rPr>
                <w:b/>
                <w:bCs/>
                <w:rtl/>
              </w:rPr>
              <w:t>דרישות גיבוי והתאוששות</w:t>
            </w:r>
            <w:r>
              <w:rPr>
                <w:rFonts w:hint="cs"/>
                <w:rtl/>
              </w:rPr>
              <w:t xml:space="preserve"> - </w:t>
            </w:r>
            <w:r>
              <w:rPr>
                <w:rtl/>
              </w:rPr>
              <w:t xml:space="preserve">אחריות להגדרת </w:t>
            </w:r>
            <w:r>
              <w:rPr>
                <w:rFonts w:hint="cs"/>
                <w:rtl/>
              </w:rPr>
              <w:t>דריש</w:t>
            </w:r>
            <w:r>
              <w:rPr>
                <w:rtl/>
              </w:rPr>
              <w:t xml:space="preserve">ות אלה בשיתוף </w:t>
            </w:r>
            <w:r>
              <w:rPr>
                <w:rFonts w:hint="cs"/>
                <w:rtl/>
              </w:rPr>
              <w:t xml:space="preserve">הנהלת </w:t>
            </w:r>
            <w:r>
              <w:rPr>
                <w:rtl/>
              </w:rPr>
              <w:t>הפרויקט ומלווה המערכת בייצור</w:t>
            </w:r>
            <w:r>
              <w:rPr>
                <w:rFonts w:hint="cs"/>
                <w:rtl/>
              </w:rPr>
              <w:t>.</w:t>
            </w:r>
          </w:p>
          <w:p w:rsidR="00713B71" w:rsidRDefault="00713B71" w:rsidP="006E64FD">
            <w:pPr>
              <w:pStyle w:val="BulletList"/>
              <w:rPr>
                <w:rtl/>
              </w:rPr>
            </w:pPr>
            <w:r>
              <w:rPr>
                <w:rtl/>
              </w:rPr>
              <w:t>הגדרת תהליכי גיבויים ושחזורים והתאוששות מאסון - בתיק הת</w:t>
            </w:r>
            <w:r>
              <w:rPr>
                <w:rFonts w:hint="cs"/>
                <w:rtl/>
              </w:rPr>
              <w:t>פעול.</w:t>
            </w:r>
          </w:p>
          <w:p w:rsidR="00713B71" w:rsidRDefault="00713B71" w:rsidP="006E64FD">
            <w:pPr>
              <w:pStyle w:val="BulletList"/>
            </w:pPr>
            <w:r>
              <w:rPr>
                <w:rtl/>
              </w:rPr>
              <w:t>שרידות המערכת</w:t>
            </w:r>
          </w:p>
          <w:p w:rsidR="00713B71" w:rsidRDefault="00713B71" w:rsidP="006E64FD">
            <w:pPr>
              <w:pStyle w:val="BulletList"/>
              <w:rPr>
                <w:rtl/>
              </w:rPr>
            </w:pPr>
            <w:r>
              <w:rPr>
                <w:rtl/>
              </w:rPr>
              <w:t>גיבוי חם</w:t>
            </w:r>
            <w:r>
              <w:rPr>
                <w:rFonts w:hint="cs"/>
                <w:rtl/>
              </w:rPr>
              <w:t xml:space="preserve"> / קר</w:t>
            </w:r>
          </w:p>
          <w:p w:rsidR="00713B71" w:rsidRDefault="00713B71" w:rsidP="006E64FD">
            <w:pPr>
              <w:pStyle w:val="BulletList"/>
              <w:rPr>
                <w:rtl/>
              </w:rPr>
            </w:pPr>
            <w:r>
              <w:rPr>
                <w:rtl/>
              </w:rPr>
              <w:t>גיבוי לקלטות</w:t>
            </w:r>
          </w:p>
          <w:p w:rsidR="00713B71" w:rsidRDefault="00713B71" w:rsidP="006E64FD">
            <w:pPr>
              <w:pStyle w:val="BulletList"/>
              <w:rPr>
                <w:rtl/>
              </w:rPr>
            </w:pPr>
            <w:r>
              <w:rPr>
                <w:rtl/>
              </w:rPr>
              <w:t>אפשרות לבדיקת הגיבוי</w:t>
            </w:r>
          </w:p>
          <w:p w:rsidR="00713B71" w:rsidRDefault="00713B71" w:rsidP="006E64FD">
            <w:pPr>
              <w:pStyle w:val="BulletList"/>
              <w:rPr>
                <w:rtl/>
              </w:rPr>
            </w:pPr>
            <w:r>
              <w:rPr>
                <w:rtl/>
              </w:rPr>
              <w:t>התאוששות יזומה מ</w:t>
            </w:r>
            <w:r>
              <w:rPr>
                <w:rFonts w:hint="cs"/>
                <w:rtl/>
              </w:rPr>
              <w:t>גיבוי קר / קלטת</w:t>
            </w:r>
          </w:p>
        </w:tc>
        <w:tc>
          <w:tcPr>
            <w:tcW w:w="1440" w:type="dxa"/>
            <w:tcBorders>
              <w:top w:val="single" w:sz="4" w:space="0" w:color="auto"/>
              <w:left w:val="single" w:sz="4" w:space="0" w:color="auto"/>
              <w:right w:val="single" w:sz="4" w:space="0" w:color="auto"/>
            </w:tcBorders>
          </w:tcPr>
          <w:p w:rsidR="00713B71" w:rsidRDefault="00713B71" w:rsidP="006E64FD">
            <w:pPr>
              <w:pStyle w:val="DataItem"/>
              <w:rPr>
                <w:rtl/>
              </w:rPr>
            </w:pPr>
            <w:r>
              <w:rPr>
                <w:rFonts w:hint="cs"/>
                <w:rtl/>
              </w:rPr>
              <w:t>מאפיון עד התקנה</w:t>
            </w:r>
          </w:p>
        </w:tc>
        <w:tc>
          <w:tcPr>
            <w:tcW w:w="1177" w:type="dxa"/>
            <w:tcBorders>
              <w:top w:val="single" w:sz="4" w:space="0" w:color="auto"/>
              <w:left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right w:val="single" w:sz="4" w:space="0" w:color="auto"/>
            </w:tcBorders>
          </w:tcPr>
          <w:p w:rsidR="00713B71" w:rsidRDefault="00713B71" w:rsidP="006E64FD">
            <w:pPr>
              <w:pStyle w:val="DataItem"/>
              <w:rPr>
                <w:rtl/>
              </w:rPr>
            </w:pPr>
          </w:p>
        </w:tc>
      </w:tr>
      <w:tr w:rsidR="00713B71">
        <w:trPr>
          <w:cantSplit/>
        </w:trPr>
        <w:tc>
          <w:tcPr>
            <w:tcW w:w="835"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B"/>
              <w:rPr>
                <w:rtl/>
              </w:rPr>
            </w:pPr>
            <w:r>
              <w:rPr>
                <w:rFonts w:hint="cs"/>
                <w:rtl/>
              </w:rPr>
              <w:t>ד</w:t>
            </w:r>
          </w:p>
        </w:tc>
        <w:tc>
          <w:tcPr>
            <w:tcW w:w="4564"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rtl/>
              </w:rPr>
              <w:t>דרישות זמינות, אמינות והישרדות</w:t>
            </w:r>
          </w:p>
        </w:tc>
        <w:tc>
          <w:tcPr>
            <w:tcW w:w="1440"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r>
              <w:rPr>
                <w:rFonts w:hint="cs"/>
                <w:rtl/>
              </w:rPr>
              <w:t>מאפיון עד התקנה</w:t>
            </w:r>
          </w:p>
        </w:tc>
        <w:tc>
          <w:tcPr>
            <w:tcW w:w="1177"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c>
          <w:tcPr>
            <w:tcW w:w="1056" w:type="dxa"/>
            <w:tcBorders>
              <w:top w:val="single" w:sz="4" w:space="0" w:color="auto"/>
              <w:left w:val="single" w:sz="4" w:space="0" w:color="auto"/>
              <w:bottom w:val="single" w:sz="4" w:space="0" w:color="auto"/>
              <w:right w:val="single" w:sz="4" w:space="0" w:color="auto"/>
            </w:tcBorders>
          </w:tcPr>
          <w:p w:rsidR="00713B71" w:rsidRDefault="00713B71" w:rsidP="006E64FD">
            <w:pPr>
              <w:pStyle w:val="DataItem"/>
              <w:rPr>
                <w:rtl/>
              </w:rPr>
            </w:pPr>
          </w:p>
        </w:tc>
      </w:tr>
    </w:tbl>
    <w:p w:rsidR="00713B71" w:rsidRDefault="00713B71" w:rsidP="006E64FD">
      <w:pPr>
        <w:pStyle w:val="Normal1"/>
        <w:rPr>
          <w:rtl/>
        </w:rPr>
      </w:pPr>
    </w:p>
    <w:p w:rsidR="00FD651F" w:rsidRPr="00713B71" w:rsidRDefault="00FD651F" w:rsidP="00713B71"/>
    <w:sectPr w:rsidR="00FD651F" w:rsidRPr="00713B71" w:rsidSect="005938A2">
      <w:headerReference w:type="default" r:id="rId7"/>
      <w:footerReference w:type="default" r:id="rId8"/>
      <w:headerReference w:type="first" r:id="rId9"/>
      <w:footerReference w:type="first" r:id="rId10"/>
      <w:pgSz w:w="11907" w:h="16840" w:code="9"/>
      <w:pgMar w:top="1418" w:right="1418" w:bottom="1418" w:left="1418" w:header="709" w:footer="60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4FD" w:rsidRDefault="006E64FD">
      <w:r>
        <w:separator/>
      </w:r>
    </w:p>
  </w:endnote>
  <w:endnote w:type="continuationSeparator" w:id="0">
    <w:p w:rsidR="006E64FD" w:rsidRDefault="006E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0A" w:rsidRDefault="00EB4A0A" w:rsidP="00EB4A0A">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EB4A0A" w:rsidRDefault="00EB4A0A" w:rsidP="00EB4A0A">
    <w:pPr>
      <w:pStyle w:val="FooterTitle"/>
      <w:jc w:val="center"/>
      <w:rPr>
        <w:rFonts w:hint="cs"/>
        <w:rtl/>
      </w:rPr>
    </w:pPr>
    <w:r>
      <w:rPr>
        <w:rFonts w:hint="cs"/>
        <w:rtl/>
      </w:rPr>
      <w:t>זכויות היוצרים של מוצר זה או תבנית זו הן של חברת מתודה מחשבים בע"מ</w:t>
    </w:r>
  </w:p>
  <w:p w:rsidR="00EB4A0A" w:rsidRDefault="00EB4A0A" w:rsidP="00EB4A0A">
    <w:pPr>
      <w:pStyle w:val="FooterTitle"/>
      <w:jc w:val="center"/>
      <w:rPr>
        <w:rFonts w:hint="cs"/>
        <w:rtl/>
      </w:rPr>
    </w:pPr>
    <w:r>
      <w:rPr>
        <w:rFonts w:hint="cs"/>
        <w:rtl/>
      </w:rPr>
      <w:t>המוצר/התבנית ניתנים לשימוש אישי</w:t>
    </w:r>
  </w:p>
  <w:p w:rsidR="00EB4A0A" w:rsidRDefault="00EB4A0A" w:rsidP="00EB4A0A">
    <w:pPr>
      <w:pStyle w:val="FooterTitle"/>
      <w:jc w:val="center"/>
      <w:rPr>
        <w:rFonts w:hint="cs"/>
        <w:rtl/>
      </w:rPr>
    </w:pPr>
    <w:r>
      <w:rPr>
        <w:rFonts w:hint="cs"/>
        <w:b/>
        <w:bCs/>
        <w:rtl/>
      </w:rPr>
      <w:t>שימוש מסחרי מחייב רישוי מפת"ח</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85" w:rsidRDefault="00CB713C">
    <w:pPr>
      <w:pStyle w:val="a5"/>
      <w:rPr>
        <w:rtl/>
      </w:rPr>
    </w:pPr>
    <w:r>
      <w:rPr>
        <w:noProof/>
        <w:sz w:val="20"/>
        <w:rtl/>
        <w:lang w:eastAsia="en-US"/>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-286385</wp:posOffset>
              </wp:positionV>
              <wp:extent cx="2926080" cy="621030"/>
              <wp:effectExtent l="9525" t="8890" r="7620"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62103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6185" w:rsidRDefault="00536185">
                          <w:pPr>
                            <w:pStyle w:val="a8"/>
                            <w:ind w:left="54" w:right="142"/>
                            <w:rPr>
                              <w:b/>
                              <w:bCs/>
                              <w:rtl/>
                            </w:rPr>
                          </w:pPr>
                          <w:r>
                            <w:rPr>
                              <w:b/>
                              <w:bCs/>
                              <w:rtl/>
                            </w:rPr>
                            <w:t>©</w:t>
                          </w:r>
                        </w:p>
                        <w:p w:rsidR="00536185" w:rsidRDefault="00536185">
                          <w:pPr>
                            <w:pStyle w:val="a8"/>
                            <w:ind w:left="54" w:right="142"/>
                            <w:rPr>
                              <w:b/>
                              <w:bCs/>
                              <w:rtl/>
                            </w:rPr>
                          </w:pPr>
                          <w:r>
                            <w:rPr>
                              <w:b/>
                              <w:bCs/>
                              <w:rtl/>
                            </w:rPr>
                            <w:t>נ</w:t>
                          </w:r>
                          <w:r>
                            <w:rPr>
                              <w:rFonts w:hint="cs"/>
                              <w:b/>
                              <w:bCs/>
                              <w:rtl/>
                            </w:rPr>
                            <w:t>והל מפת"ח הוא מוצר המוגן בזכויות יוצרים</w:t>
                          </w:r>
                        </w:p>
                        <w:p w:rsidR="00536185" w:rsidRDefault="00536185">
                          <w:pPr>
                            <w:pStyle w:val="a8"/>
                            <w:ind w:left="54" w:right="142"/>
                            <w:rPr>
                              <w:szCs w:val="16"/>
                              <w:rtl/>
                            </w:rPr>
                          </w:pPr>
                          <w:r>
                            <w:rPr>
                              <w:szCs w:val="16"/>
                              <w:rtl/>
                            </w:rPr>
                            <w:t>ה</w:t>
                          </w:r>
                          <w:r>
                            <w:rPr>
                              <w:rFonts w:hint="cs"/>
                              <w:szCs w:val="16"/>
                              <w:rtl/>
                            </w:rPr>
                            <w:t>זכויות במגזר הממשלתי הן של משרד האוצר</w:t>
                          </w:r>
                        </w:p>
                        <w:p w:rsidR="00536185" w:rsidRDefault="00536185">
                          <w:pPr>
                            <w:pStyle w:val="a8"/>
                            <w:ind w:left="54" w:right="142"/>
                            <w:rPr>
                              <w:szCs w:val="16"/>
                              <w:rtl/>
                            </w:rPr>
                          </w:pPr>
                          <w:r>
                            <w:rPr>
                              <w:szCs w:val="16"/>
                              <w:rtl/>
                            </w:rPr>
                            <w:t>ה</w:t>
                          </w:r>
                          <w:r>
                            <w:rPr>
                              <w:rFonts w:hint="cs"/>
                              <w:szCs w:val="16"/>
                              <w:rtl/>
                            </w:rPr>
                            <w:t>זכויות מחוץ למגזר הממשלתי הן של מתודה מחשבים בע"מ</w:t>
                          </w:r>
                        </w:p>
                        <w:p w:rsidR="00536185" w:rsidRDefault="00536185">
                          <w:pPr>
                            <w:pStyle w:val="a8"/>
                            <w:ind w:left="54" w:right="142"/>
                            <w:rPr>
                              <w:szCs w:val="16"/>
                              <w:rtl/>
                            </w:rPr>
                          </w:pPr>
                          <w:r>
                            <w:rPr>
                              <w:szCs w:val="16"/>
                              <w:rtl/>
                            </w:rPr>
                            <w:t>ז</w:t>
                          </w:r>
                          <w:r>
                            <w:rPr>
                              <w:rFonts w:hint="cs"/>
                              <w:szCs w:val="16"/>
                              <w:rtl/>
                            </w:rPr>
                            <w:t xml:space="preserve">כויות השימוש של רוכשי הנוהל, במגזרים השונים, מוגדרות בראש </w:t>
                          </w:r>
                          <w:r>
                            <w:rPr>
                              <w:szCs w:val="16"/>
                              <w:rtl/>
                            </w:rPr>
                            <w:t>ה</w:t>
                          </w:r>
                          <w:r>
                            <w:rPr>
                              <w:rFonts w:hint="cs"/>
                              <w:szCs w:val="16"/>
                              <w:rtl/>
                            </w:rPr>
                            <w:t>נוהל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08pt;margin-top:-22.55pt;width:230.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" filled="f" strokeweight="1pt">
              <v:textbox inset="0,0,0,0">
                <w:txbxContent>
                  <w:p w:rsidR="00536185" w:rsidRDefault="00536185">
                    <w:pPr>
                      <w:pStyle w:val="a8"/>
                      <w:ind w:left="54" w:right="142"/>
                      <w:rPr>
                        <w:b/>
                        <w:bCs/>
                        <w:rtl/>
                      </w:rPr>
                    </w:pPr>
                    <w:r>
                      <w:rPr>
                        <w:b/>
                        <w:bCs/>
                        <w:rtl/>
                      </w:rPr>
                      <w:t>©</w:t>
                    </w:r>
                  </w:p>
                  <w:p w:rsidR="00536185" w:rsidRDefault="00536185">
                    <w:pPr>
                      <w:pStyle w:val="a8"/>
                      <w:ind w:left="54" w:right="142"/>
                      <w:rPr>
                        <w:b/>
                        <w:bCs/>
                        <w:rtl/>
                      </w:rPr>
                    </w:pPr>
                    <w:r>
                      <w:rPr>
                        <w:b/>
                        <w:bCs/>
                        <w:rtl/>
                      </w:rPr>
                      <w:t>נ</w:t>
                    </w:r>
                    <w:r>
                      <w:rPr>
                        <w:rFonts w:hint="cs"/>
                        <w:b/>
                        <w:bCs/>
                        <w:rtl/>
                      </w:rPr>
                      <w:t>והל מפת"ח הוא מוצר המוגן בזכויות יוצרים</w:t>
                    </w:r>
                  </w:p>
                  <w:p w:rsidR="00536185" w:rsidRDefault="00536185">
                    <w:pPr>
                      <w:pStyle w:val="a8"/>
                      <w:ind w:left="54" w:right="142"/>
                      <w:rPr>
                        <w:szCs w:val="16"/>
                        <w:rtl/>
                      </w:rPr>
                    </w:pPr>
                    <w:r>
                      <w:rPr>
                        <w:szCs w:val="16"/>
                        <w:rtl/>
                      </w:rPr>
                      <w:t>ה</w:t>
                    </w:r>
                    <w:r>
                      <w:rPr>
                        <w:rFonts w:hint="cs"/>
                        <w:szCs w:val="16"/>
                        <w:rtl/>
                      </w:rPr>
                      <w:t>זכויות במגזר הממשלתי הן של משרד האוצר</w:t>
                    </w:r>
                  </w:p>
                  <w:p w:rsidR="00536185" w:rsidRDefault="00536185">
                    <w:pPr>
                      <w:pStyle w:val="a8"/>
                      <w:ind w:left="54" w:right="142"/>
                      <w:rPr>
                        <w:szCs w:val="16"/>
                        <w:rtl/>
                      </w:rPr>
                    </w:pPr>
                    <w:r>
                      <w:rPr>
                        <w:szCs w:val="16"/>
                        <w:rtl/>
                      </w:rPr>
                      <w:t>ה</w:t>
                    </w:r>
                    <w:r>
                      <w:rPr>
                        <w:rFonts w:hint="cs"/>
                        <w:szCs w:val="16"/>
                        <w:rtl/>
                      </w:rPr>
                      <w:t>זכויות מחוץ למגזר הממשלתי הן של מתודה מחשבים בע"מ</w:t>
                    </w:r>
                  </w:p>
                  <w:p w:rsidR="00536185" w:rsidRDefault="00536185">
                    <w:pPr>
                      <w:pStyle w:val="a8"/>
                      <w:ind w:left="54" w:right="142"/>
                      <w:rPr>
                        <w:szCs w:val="16"/>
                        <w:rtl/>
                      </w:rPr>
                    </w:pPr>
                    <w:r>
                      <w:rPr>
                        <w:szCs w:val="16"/>
                        <w:rtl/>
                      </w:rPr>
                      <w:t>ז</w:t>
                    </w:r>
                    <w:r>
                      <w:rPr>
                        <w:rFonts w:hint="cs"/>
                        <w:szCs w:val="16"/>
                        <w:rtl/>
                      </w:rPr>
                      <w:t xml:space="preserve">כויות השימוש של רוכשי הנוהל, במגזרים השונים, מוגדרות בראש </w:t>
                    </w:r>
                    <w:r>
                      <w:rPr>
                        <w:szCs w:val="16"/>
                        <w:rtl/>
                      </w:rPr>
                      <w:t>ה</w:t>
                    </w:r>
                    <w:r>
                      <w:rPr>
                        <w:rFonts w:hint="cs"/>
                        <w:szCs w:val="16"/>
                        <w:rtl/>
                      </w:rPr>
                      <w:t>נוהל</w:t>
                    </w: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4FD" w:rsidRDefault="006E64FD">
      <w:r>
        <w:separator/>
      </w:r>
    </w:p>
  </w:footnote>
  <w:footnote w:type="continuationSeparator" w:id="0">
    <w:p w:rsidR="006E64FD" w:rsidRDefault="006E6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85" w:rsidRDefault="00536185" w:rsidP="00FD651F">
    <w:pPr>
      <w:pStyle w:val="a3"/>
      <w:tabs>
        <w:tab w:val="clear" w:pos="4153"/>
        <w:tab w:val="clear" w:pos="8306"/>
        <w:tab w:val="center" w:pos="4571"/>
        <w:tab w:val="right" w:pos="9071"/>
      </w:tabs>
      <w:rPr>
        <w:szCs w:val="18"/>
        <w:rtl/>
      </w:rPr>
    </w:pPr>
    <w:r>
      <w:rPr>
        <w:szCs w:val="18"/>
        <w:rtl/>
      </w:rPr>
      <w:fldChar w:fldCharType="begin"/>
    </w:r>
    <w:r>
      <w:rPr>
        <w:szCs w:val="18"/>
        <w:rtl/>
      </w:rPr>
      <w:instrText xml:space="preserve"> </w:instrText>
    </w:r>
    <w:r>
      <w:rPr>
        <w:szCs w:val="18"/>
      </w:rPr>
      <w:instrText>TITLE</w:instrText>
    </w:r>
    <w:r>
      <w:rPr>
        <w:szCs w:val="18"/>
        <w:rtl/>
      </w:rPr>
      <w:instrText xml:space="preserve">  \</w:instrText>
    </w:r>
    <w:r>
      <w:rPr>
        <w:rFonts w:hint="cs"/>
        <w:szCs w:val="18"/>
        <w:rtl/>
      </w:rPr>
      <w:instrText xml:space="preserve">* </w:instrText>
    </w:r>
    <w:r>
      <w:rPr>
        <w:szCs w:val="18"/>
      </w:rPr>
      <w:instrText>MERGEFORMAT</w:instrText>
    </w:r>
    <w:r>
      <w:rPr>
        <w:szCs w:val="18"/>
        <w:rtl/>
      </w:rPr>
      <w:instrText xml:space="preserve"> </w:instrText>
    </w:r>
    <w:r>
      <w:rPr>
        <w:szCs w:val="18"/>
        <w:rtl/>
      </w:rPr>
      <w:fldChar w:fldCharType="separate"/>
    </w:r>
    <w:r w:rsidR="00713B71">
      <w:rPr>
        <w:szCs w:val="18"/>
        <w:rtl/>
      </w:rPr>
      <w:t>העברה לייצור - רשימת תיוג</w:t>
    </w:r>
    <w:r>
      <w:rPr>
        <w:szCs w:val="18"/>
        <w:rtl/>
      </w:rPr>
      <w:fldChar w:fldCharType="end"/>
    </w:r>
    <w:r>
      <w:rPr>
        <w:szCs w:val="18"/>
        <w:rtl/>
      </w:rPr>
      <w:tab/>
    </w:r>
    <w:r>
      <w:rPr>
        <w:b/>
        <w:bCs/>
        <w:szCs w:val="18"/>
        <w:rtl/>
      </w:rPr>
      <w:fldChar w:fldCharType="begin"/>
    </w:r>
    <w:r>
      <w:rPr>
        <w:b/>
        <w:bCs/>
        <w:szCs w:val="18"/>
        <w:rtl/>
      </w:rPr>
      <w:instrText xml:space="preserve"> </w:instrText>
    </w:r>
    <w:r>
      <w:rPr>
        <w:b/>
        <w:bCs/>
        <w:szCs w:val="18"/>
      </w:rPr>
      <w:instrText>DOCPROPERTY "Company"  \* MERGEFORMAT</w:instrText>
    </w:r>
    <w:r>
      <w:rPr>
        <w:b/>
        <w:bCs/>
        <w:szCs w:val="18"/>
        <w:rtl/>
      </w:rPr>
      <w:instrText xml:space="preserve"> </w:instrText>
    </w:r>
    <w:r>
      <w:rPr>
        <w:b/>
        <w:bCs/>
        <w:szCs w:val="18"/>
        <w:rtl/>
      </w:rPr>
      <w:fldChar w:fldCharType="separate"/>
    </w:r>
    <w:r>
      <w:rPr>
        <w:b/>
        <w:bCs/>
        <w:szCs w:val="18"/>
        <w:rtl/>
      </w:rPr>
      <w:t>&lt;שם הארגון&gt;</w:t>
    </w:r>
    <w:r>
      <w:rPr>
        <w:b/>
        <w:bCs/>
        <w:szCs w:val="18"/>
        <w:rtl/>
      </w:rPr>
      <w:fldChar w:fldCharType="end"/>
    </w:r>
    <w:r>
      <w:rPr>
        <w:szCs w:val="18"/>
        <w:rtl/>
      </w:rPr>
      <w:tab/>
    </w:r>
    <w:r>
      <w:rPr>
        <w:rFonts w:hint="cs"/>
        <w:szCs w:val="18"/>
        <w:rtl/>
      </w:rPr>
      <w:t xml:space="preserve">תאריך עדכון: </w:t>
    </w:r>
    <w:r>
      <w:rPr>
        <w:szCs w:val="18"/>
        <w:rtl/>
      </w:rPr>
      <w:fldChar w:fldCharType="begin"/>
    </w:r>
    <w:r>
      <w:rPr>
        <w:szCs w:val="18"/>
        <w:rtl/>
      </w:rPr>
      <w:instrText xml:space="preserve"> </w:instrText>
    </w:r>
    <w:r>
      <w:rPr>
        <w:szCs w:val="18"/>
      </w:rPr>
      <w:instrText>SAVEDATE</w:instrText>
    </w:r>
    <w:r>
      <w:rPr>
        <w:szCs w:val="18"/>
        <w:rtl/>
      </w:rPr>
      <w:instrText xml:space="preserve"> \</w:instrText>
    </w:r>
    <w:r>
      <w:rPr>
        <w:rFonts w:hint="cs"/>
        <w:szCs w:val="18"/>
        <w:rtl/>
      </w:rPr>
      <w:instrText>@ "</w:instrText>
    </w:r>
    <w:r>
      <w:rPr>
        <w:szCs w:val="18"/>
      </w:rPr>
      <w:instrText>dd/MM/yyyy</w:instrText>
    </w:r>
    <w:r>
      <w:rPr>
        <w:szCs w:val="18"/>
        <w:rtl/>
      </w:rPr>
      <w:instrText>" \</w:instrText>
    </w:r>
    <w:r>
      <w:rPr>
        <w:rFonts w:hint="cs"/>
        <w:szCs w:val="18"/>
        <w:rtl/>
      </w:rPr>
      <w:instrText xml:space="preserve">* </w:instrText>
    </w:r>
    <w:r>
      <w:rPr>
        <w:szCs w:val="18"/>
      </w:rPr>
      <w:instrText>MERGEFORMAT</w:instrText>
    </w:r>
    <w:r>
      <w:rPr>
        <w:szCs w:val="18"/>
        <w:rtl/>
      </w:rPr>
      <w:instrText xml:space="preserve"> </w:instrText>
    </w:r>
    <w:r>
      <w:rPr>
        <w:szCs w:val="18"/>
        <w:rtl/>
      </w:rPr>
      <w:fldChar w:fldCharType="separate"/>
    </w:r>
    <w:r w:rsidR="00EB4A0A">
      <w:rPr>
        <w:noProof/>
        <w:szCs w:val="18"/>
        <w:rtl/>
      </w:rPr>
      <w:t>‏05/04/2015</w:t>
    </w:r>
    <w:r>
      <w:rPr>
        <w:szCs w:val="18"/>
        <w:rtl/>
      </w:rPr>
      <w:fldChar w:fldCharType="end"/>
    </w:r>
  </w:p>
  <w:p w:rsidR="00536185" w:rsidRDefault="00536185" w:rsidP="00FD651F">
    <w:pPr>
      <w:pStyle w:val="a3"/>
      <w:tabs>
        <w:tab w:val="clear" w:pos="8306"/>
        <w:tab w:val="center" w:pos="4571"/>
        <w:tab w:val="right" w:pos="9071"/>
      </w:tabs>
      <w:rPr>
        <w:szCs w:val="18"/>
        <w:rtl/>
      </w:rPr>
    </w:pPr>
    <w:r>
      <w:rPr>
        <w:szCs w:val="18"/>
        <w:rtl/>
      </w:rPr>
      <w:fldChar w:fldCharType="begin"/>
    </w:r>
    <w:r>
      <w:rPr>
        <w:szCs w:val="18"/>
        <w:rtl/>
      </w:rPr>
      <w:instrText xml:space="preserve"> </w:instrText>
    </w:r>
    <w:r>
      <w:rPr>
        <w:szCs w:val="18"/>
      </w:rPr>
      <w:instrText>SUBJECT  \* MERGEFORMAT</w:instrText>
    </w:r>
    <w:r>
      <w:rPr>
        <w:szCs w:val="18"/>
        <w:rtl/>
      </w:rPr>
      <w:instrText xml:space="preserve"> </w:instrText>
    </w:r>
    <w:r>
      <w:rPr>
        <w:szCs w:val="18"/>
        <w:rtl/>
      </w:rPr>
      <w:fldChar w:fldCharType="separate"/>
    </w:r>
    <w:r w:rsidR="00FD651F">
      <w:rPr>
        <w:szCs w:val="18"/>
        <w:rtl/>
      </w:rPr>
      <w:t>&lt;שם המערכת&gt;</w:t>
    </w:r>
    <w:r>
      <w:rPr>
        <w:szCs w:val="18"/>
        <w:rtl/>
      </w:rPr>
      <w:fldChar w:fldCharType="end"/>
    </w:r>
    <w:r>
      <w:rPr>
        <w:rFonts w:hint="cs"/>
        <w:szCs w:val="18"/>
        <w:rtl/>
      </w:rPr>
      <w:tab/>
    </w:r>
    <w:r w:rsidR="00FD651F">
      <w:rPr>
        <w:rFonts w:hint="cs"/>
        <w:szCs w:val="18"/>
        <w:rtl/>
      </w:rPr>
      <w:tab/>
    </w:r>
    <w:r>
      <w:rPr>
        <w:rFonts w:hint="cs"/>
        <w:szCs w:val="18"/>
        <w:rtl/>
      </w:rPr>
      <w:tab/>
      <w:t xml:space="preserve">מהדורה: </w:t>
    </w:r>
    <w:r>
      <w:rPr>
        <w:szCs w:val="18"/>
      </w:rPr>
      <w:t>M.n</w:t>
    </w:r>
  </w:p>
  <w:p w:rsidR="00536185" w:rsidRDefault="00536185" w:rsidP="005938A2">
    <w:pPr>
      <w:pStyle w:val="a3"/>
      <w:tabs>
        <w:tab w:val="clear" w:pos="4153"/>
        <w:tab w:val="clear" w:pos="8306"/>
        <w:tab w:val="center" w:pos="4571"/>
        <w:tab w:val="right" w:pos="9071"/>
      </w:tabs>
      <w:rPr>
        <w:szCs w:val="18"/>
        <w:rtl/>
      </w:rPr>
    </w:pPr>
    <w:r>
      <w:rPr>
        <w:szCs w:val="18"/>
        <w:rtl/>
      </w:rPr>
      <w:fldChar w:fldCharType="begin"/>
    </w:r>
    <w:r>
      <w:rPr>
        <w:szCs w:val="18"/>
        <w:rtl/>
      </w:rPr>
      <w:instrText xml:space="preserve"> </w:instrText>
    </w:r>
    <w:r>
      <w:rPr>
        <w:szCs w:val="18"/>
      </w:rPr>
      <w:instrText>FILENAME</w:instrText>
    </w:r>
    <w:r>
      <w:rPr>
        <w:szCs w:val="18"/>
        <w:rtl/>
      </w:rPr>
      <w:instrText xml:space="preserve">  \</w:instrText>
    </w:r>
    <w:r>
      <w:rPr>
        <w:rFonts w:hint="cs"/>
        <w:szCs w:val="18"/>
        <w:rtl/>
      </w:rPr>
      <w:instrText xml:space="preserve">* </w:instrText>
    </w:r>
    <w:r>
      <w:rPr>
        <w:szCs w:val="18"/>
      </w:rPr>
      <w:instrText>MERGEFORMAT</w:instrText>
    </w:r>
    <w:r>
      <w:rPr>
        <w:szCs w:val="18"/>
        <w:rtl/>
      </w:rPr>
      <w:instrText xml:space="preserve"> </w:instrText>
    </w:r>
    <w:r>
      <w:rPr>
        <w:szCs w:val="18"/>
        <w:rtl/>
      </w:rPr>
      <w:fldChar w:fldCharType="separate"/>
    </w:r>
    <w:r w:rsidR="00EB4A0A">
      <w:rPr>
        <w:noProof/>
        <w:szCs w:val="18"/>
      </w:rPr>
      <w:t>h_install_wform04</w:t>
    </w:r>
    <w:r>
      <w:rPr>
        <w:szCs w:val="18"/>
        <w:rtl/>
      </w:rPr>
      <w:fldChar w:fldCharType="end"/>
    </w:r>
    <w:r>
      <w:rPr>
        <w:szCs w:val="18"/>
        <w:rtl/>
      </w:rPr>
      <w:tab/>
    </w:r>
    <w:r>
      <w:rPr>
        <w:b/>
        <w:bCs/>
        <w:smallCaps/>
        <w:spacing w:val="60"/>
        <w:sz w:val="28"/>
        <w:szCs w:val="32"/>
        <w:rtl/>
      </w:rPr>
      <w:fldChar w:fldCharType="begin"/>
    </w:r>
    <w:r>
      <w:rPr>
        <w:b/>
        <w:bCs/>
        <w:smallCaps/>
        <w:spacing w:val="60"/>
        <w:sz w:val="28"/>
        <w:szCs w:val="32"/>
        <w:rtl/>
      </w:rPr>
      <w:instrText xml:space="preserve"> </w:instrText>
    </w:r>
    <w:r>
      <w:rPr>
        <w:b/>
        <w:bCs/>
        <w:smallCaps/>
        <w:spacing w:val="60"/>
        <w:sz w:val="28"/>
        <w:szCs w:val="32"/>
      </w:rPr>
      <w:instrText>TITLE  \* MERGEFORMAT</w:instrText>
    </w:r>
    <w:r>
      <w:rPr>
        <w:b/>
        <w:bCs/>
        <w:smallCaps/>
        <w:spacing w:val="60"/>
        <w:sz w:val="28"/>
        <w:szCs w:val="32"/>
        <w:rtl/>
      </w:rPr>
      <w:instrText xml:space="preserve"> </w:instrText>
    </w:r>
    <w:r>
      <w:rPr>
        <w:b/>
        <w:bCs/>
        <w:smallCaps/>
        <w:spacing w:val="60"/>
        <w:sz w:val="28"/>
        <w:szCs w:val="32"/>
        <w:rtl/>
      </w:rPr>
      <w:fldChar w:fldCharType="separate"/>
    </w:r>
    <w:r w:rsidR="00713B71">
      <w:rPr>
        <w:b/>
        <w:bCs/>
        <w:smallCaps/>
        <w:spacing w:val="60"/>
        <w:sz w:val="28"/>
        <w:szCs w:val="32"/>
        <w:rtl/>
      </w:rPr>
      <w:t>העברה לייצור - רשימת תיוג</w:t>
    </w:r>
    <w:r>
      <w:rPr>
        <w:b/>
        <w:bCs/>
        <w:smallCaps/>
        <w:spacing w:val="60"/>
        <w:sz w:val="28"/>
        <w:szCs w:val="32"/>
        <w:rtl/>
      </w:rPr>
      <w:fldChar w:fldCharType="end"/>
    </w:r>
    <w:r>
      <w:rPr>
        <w:szCs w:val="18"/>
        <w:rtl/>
      </w:rPr>
      <w:tab/>
    </w:r>
    <w:r>
      <w:rPr>
        <w:rFonts w:hint="cs"/>
        <w:szCs w:val="18"/>
        <w:rtl/>
      </w:rPr>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EB4A0A">
      <w:rPr>
        <w:rFonts w:cs="Miriam"/>
        <w:noProof/>
        <w:rtl/>
      </w:rPr>
      <w:t>2</w:t>
    </w:r>
    <w:r>
      <w:rPr>
        <w:rFonts w:cs="Miriam"/>
        <w:rtl/>
      </w:rPr>
      <w:fldChar w:fldCharType="end"/>
    </w:r>
    <w:r>
      <w:rPr>
        <w:szCs w:val="18"/>
        <w:rtl/>
      </w:rPr>
      <w:t xml:space="preserve"> </w:t>
    </w:r>
    <w:r>
      <w:rPr>
        <w:rFonts w:hint="cs"/>
        <w:szCs w:val="18"/>
        <w:rtl/>
      </w:rPr>
      <w:t xml:space="preserve">מתוך </w:t>
    </w:r>
    <w:r>
      <w:rPr>
        <w:szCs w:val="18"/>
        <w:rtl/>
      </w:rPr>
      <w:fldChar w:fldCharType="begin"/>
    </w:r>
    <w:r>
      <w:rPr>
        <w:szCs w:val="18"/>
        <w:rtl/>
      </w:rPr>
      <w:instrText xml:space="preserve"> </w:instrText>
    </w:r>
    <w:r>
      <w:rPr>
        <w:szCs w:val="18"/>
      </w:rPr>
      <w:instrText>NUMPAGES</w:instrText>
    </w:r>
    <w:r>
      <w:rPr>
        <w:szCs w:val="18"/>
        <w:rtl/>
      </w:rPr>
      <w:instrText xml:space="preserve"> </w:instrText>
    </w:r>
    <w:r>
      <w:rPr>
        <w:szCs w:val="18"/>
        <w:rtl/>
      </w:rPr>
      <w:fldChar w:fldCharType="separate"/>
    </w:r>
    <w:r w:rsidR="00EB4A0A">
      <w:rPr>
        <w:noProof/>
        <w:szCs w:val="18"/>
        <w:rtl/>
      </w:rPr>
      <w:t>8</w:t>
    </w:r>
    <w:r>
      <w:rPr>
        <w:szCs w:val="18"/>
        <w:rtl/>
      </w:rPr>
      <w:fldChar w:fldCharType="end"/>
    </w:r>
  </w:p>
  <w:p w:rsidR="0021588C" w:rsidRDefault="0021588C" w:rsidP="005938A2">
    <w:pPr>
      <w:pStyle w:val="a3"/>
      <w:tabs>
        <w:tab w:val="clear" w:pos="4153"/>
        <w:tab w:val="clear" w:pos="8306"/>
        <w:tab w:val="center" w:pos="4571"/>
        <w:tab w:val="right" w:pos="9071"/>
      </w:tabs>
      <w:rPr>
        <w:szCs w:val="18"/>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85" w:rsidRDefault="00536185">
    <w:pPr>
      <w:pStyle w:val="a3"/>
      <w:tabs>
        <w:tab w:val="center" w:pos="4779"/>
        <w:tab w:val="right" w:pos="9639"/>
      </w:tabs>
      <w:rPr>
        <w:rtl/>
      </w:rPr>
    </w:pPr>
    <w:r>
      <w:rPr>
        <w:rtl/>
      </w:rPr>
      <w:t>נ</w:t>
    </w:r>
    <w:r>
      <w:rPr>
        <w:rFonts w:hint="cs"/>
        <w:rtl/>
      </w:rPr>
      <w:t>והל מפת"ח</w:t>
    </w:r>
    <w:r>
      <w:tab/>
    </w:r>
    <w:r>
      <w:tab/>
    </w:r>
    <w:r>
      <w:fldChar w:fldCharType="begin"/>
    </w:r>
    <w:r>
      <w:instrText xml:space="preserve"> COMMENTS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4">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5">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7">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8">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9">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1">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2">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3">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14">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5">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6">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17">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19">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0">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21">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num w:numId="1">
    <w:abstractNumId w:val="7"/>
  </w:num>
  <w:num w:numId="2">
    <w:abstractNumId w:val="3"/>
  </w:num>
  <w:num w:numId="3">
    <w:abstractNumId w:val="16"/>
  </w:num>
  <w:num w:numId="4">
    <w:abstractNumId w:val="9"/>
  </w:num>
  <w:num w:numId="5">
    <w:abstractNumId w:val="2"/>
  </w:num>
  <w:num w:numId="6">
    <w:abstractNumId w:val="1"/>
  </w:num>
  <w:num w:numId="7">
    <w:abstractNumId w:val="13"/>
  </w:num>
  <w:num w:numId="8">
    <w:abstractNumId w:val="11"/>
  </w:num>
  <w:num w:numId="9">
    <w:abstractNumId w:val="17"/>
  </w:num>
  <w:num w:numId="10">
    <w:abstractNumId w:val="19"/>
  </w:num>
  <w:num w:numId="11">
    <w:abstractNumId w:val="15"/>
  </w:num>
  <w:num w:numId="12">
    <w:abstractNumId w:val="8"/>
  </w:num>
  <w:num w:numId="13">
    <w:abstractNumId w:val="12"/>
  </w:num>
  <w:num w:numId="14">
    <w:abstractNumId w:val="14"/>
  </w:num>
  <w:num w:numId="15">
    <w:abstractNumId w:val="20"/>
  </w:num>
  <w:num w:numId="16">
    <w:abstractNumId w:val="4"/>
  </w:num>
  <w:num w:numId="17">
    <w:abstractNumId w:val="10"/>
  </w:num>
  <w:num w:numId="18">
    <w:abstractNumId w:val="0"/>
  </w:num>
  <w:num w:numId="19">
    <w:abstractNumId w:val="6"/>
  </w:num>
  <w:num w:numId="20">
    <w:abstractNumId w:val="18"/>
  </w:num>
  <w:num w:numId="21">
    <w:abstractNumId w:val="21"/>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1F"/>
    <w:rsid w:val="000955AD"/>
    <w:rsid w:val="00096B77"/>
    <w:rsid w:val="000A618E"/>
    <w:rsid w:val="000B63ED"/>
    <w:rsid w:val="00110D93"/>
    <w:rsid w:val="0014628F"/>
    <w:rsid w:val="00161C46"/>
    <w:rsid w:val="00176B12"/>
    <w:rsid w:val="001A2F96"/>
    <w:rsid w:val="001B6CAA"/>
    <w:rsid w:val="0021588C"/>
    <w:rsid w:val="00244B47"/>
    <w:rsid w:val="002473D7"/>
    <w:rsid w:val="00255DA2"/>
    <w:rsid w:val="00284813"/>
    <w:rsid w:val="00294D55"/>
    <w:rsid w:val="0035457A"/>
    <w:rsid w:val="003D053F"/>
    <w:rsid w:val="003D6E8E"/>
    <w:rsid w:val="003F2752"/>
    <w:rsid w:val="004E4E82"/>
    <w:rsid w:val="005077F2"/>
    <w:rsid w:val="00536185"/>
    <w:rsid w:val="00581586"/>
    <w:rsid w:val="005938A2"/>
    <w:rsid w:val="005B0B5F"/>
    <w:rsid w:val="00617B57"/>
    <w:rsid w:val="00663DD0"/>
    <w:rsid w:val="00665B7B"/>
    <w:rsid w:val="0067778C"/>
    <w:rsid w:val="006825F6"/>
    <w:rsid w:val="006A6F0D"/>
    <w:rsid w:val="006E64FD"/>
    <w:rsid w:val="00713B71"/>
    <w:rsid w:val="00756362"/>
    <w:rsid w:val="007A58D8"/>
    <w:rsid w:val="007B3814"/>
    <w:rsid w:val="00814B67"/>
    <w:rsid w:val="008205E7"/>
    <w:rsid w:val="008609AF"/>
    <w:rsid w:val="008B1D30"/>
    <w:rsid w:val="009153E6"/>
    <w:rsid w:val="00961B07"/>
    <w:rsid w:val="00966607"/>
    <w:rsid w:val="0097533A"/>
    <w:rsid w:val="00994AD0"/>
    <w:rsid w:val="009E231A"/>
    <w:rsid w:val="00A11E55"/>
    <w:rsid w:val="00A77DAA"/>
    <w:rsid w:val="00CB713C"/>
    <w:rsid w:val="00D319DD"/>
    <w:rsid w:val="00E243D5"/>
    <w:rsid w:val="00E53DB8"/>
    <w:rsid w:val="00EB4A0A"/>
    <w:rsid w:val="00F74D5D"/>
    <w:rsid w:val="00FA0713"/>
    <w:rsid w:val="00FD6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7DE2F986-963B-43C7-A82F-71FE5973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78C"/>
    <w:pPr>
      <w:bidi/>
    </w:pPr>
    <w:rPr>
      <w:rFonts w:cs="David"/>
      <w:sz w:val="24"/>
      <w:szCs w:val="24"/>
    </w:rPr>
  </w:style>
  <w:style w:type="paragraph" w:styleId="1">
    <w:name w:val="heading 1"/>
    <w:aliases w:val="Heading 1"/>
    <w:basedOn w:val="Base"/>
    <w:next w:val="a"/>
    <w:link w:val="10"/>
    <w:qFormat/>
    <w:rsid w:val="0067778C"/>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67778C"/>
    <w:pPr>
      <w:keepNext/>
      <w:spacing w:before="240"/>
      <w:ind w:left="720" w:hanging="720"/>
      <w:outlineLvl w:val="1"/>
    </w:pPr>
    <w:rPr>
      <w:b/>
      <w:bCs/>
      <w:sz w:val="28"/>
      <w:szCs w:val="28"/>
    </w:rPr>
  </w:style>
  <w:style w:type="paragraph" w:styleId="3">
    <w:name w:val="heading 3"/>
    <w:aliases w:val="Heading 3"/>
    <w:basedOn w:val="Base"/>
    <w:next w:val="Para2"/>
    <w:link w:val="30"/>
    <w:qFormat/>
    <w:rsid w:val="0067778C"/>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67778C"/>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67778C"/>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67778C"/>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67778C"/>
    <w:pPr>
      <w:numPr>
        <w:ilvl w:val="6"/>
        <w:numId w:val="22"/>
      </w:numPr>
      <w:spacing w:before="240" w:after="60"/>
      <w:outlineLvl w:val="6"/>
    </w:pPr>
  </w:style>
  <w:style w:type="paragraph" w:styleId="8">
    <w:name w:val="heading 8"/>
    <w:basedOn w:val="a"/>
    <w:next w:val="a"/>
    <w:link w:val="80"/>
    <w:semiHidden/>
    <w:qFormat/>
    <w:rsid w:val="0067778C"/>
    <w:pPr>
      <w:numPr>
        <w:ilvl w:val="7"/>
        <w:numId w:val="22"/>
      </w:numPr>
      <w:spacing w:before="240" w:after="60"/>
      <w:outlineLvl w:val="7"/>
    </w:pPr>
    <w:rPr>
      <w:i/>
      <w:iCs/>
    </w:rPr>
  </w:style>
  <w:style w:type="paragraph" w:styleId="9">
    <w:name w:val="heading 9"/>
    <w:basedOn w:val="a"/>
    <w:next w:val="a"/>
    <w:link w:val="90"/>
    <w:semiHidden/>
    <w:qFormat/>
    <w:rsid w:val="0067778C"/>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rsid w:val="0067778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7778C"/>
  </w:style>
  <w:style w:type="paragraph" w:customStyle="1" w:styleId="Base">
    <w:name w:val="Base"/>
    <w:rsid w:val="0067778C"/>
    <w:pPr>
      <w:bidi/>
      <w:spacing w:before="120" w:line="240" w:lineRule="atLeast"/>
      <w:jc w:val="both"/>
    </w:pPr>
    <w:rPr>
      <w:rFonts w:cs="David"/>
      <w:sz w:val="22"/>
      <w:szCs w:val="24"/>
      <w:lang w:eastAsia="he-IL"/>
    </w:rPr>
  </w:style>
  <w:style w:type="paragraph" w:customStyle="1" w:styleId="AlphaList">
    <w:name w:val="Alpha List"/>
    <w:basedOn w:val="Base"/>
    <w:rsid w:val="00CB713C"/>
    <w:pPr>
      <w:numPr>
        <w:numId w:val="1"/>
      </w:numPr>
    </w:pPr>
  </w:style>
  <w:style w:type="paragraph" w:customStyle="1" w:styleId="AlphaList1">
    <w:name w:val="Alpha List 1"/>
    <w:basedOn w:val="Base"/>
    <w:rsid w:val="0067778C"/>
    <w:pPr>
      <w:numPr>
        <w:ilvl w:val="1"/>
        <w:numId w:val="1"/>
      </w:numPr>
    </w:pPr>
  </w:style>
  <w:style w:type="paragraph" w:customStyle="1" w:styleId="AlphaList2">
    <w:name w:val="Alpha List 2"/>
    <w:basedOn w:val="Base"/>
    <w:rsid w:val="0067778C"/>
    <w:pPr>
      <w:numPr>
        <w:ilvl w:val="2"/>
        <w:numId w:val="1"/>
      </w:numPr>
      <w:ind w:left="1071" w:hanging="357"/>
    </w:pPr>
  </w:style>
  <w:style w:type="paragraph" w:customStyle="1" w:styleId="AlphaList3">
    <w:name w:val="Alpha List 3"/>
    <w:basedOn w:val="Base"/>
    <w:rsid w:val="0067778C"/>
    <w:pPr>
      <w:numPr>
        <w:ilvl w:val="3"/>
        <w:numId w:val="1"/>
      </w:numPr>
    </w:pPr>
  </w:style>
  <w:style w:type="paragraph" w:customStyle="1" w:styleId="BulletList">
    <w:name w:val="Bullet List"/>
    <w:basedOn w:val="Base"/>
    <w:rsid w:val="0067778C"/>
    <w:pPr>
      <w:numPr>
        <w:numId w:val="2"/>
      </w:numPr>
      <w:spacing w:line="320" w:lineRule="exact"/>
    </w:pPr>
  </w:style>
  <w:style w:type="paragraph" w:customStyle="1" w:styleId="BulletList1">
    <w:name w:val="Bullet List 1"/>
    <w:basedOn w:val="Base"/>
    <w:rsid w:val="0067778C"/>
    <w:pPr>
      <w:numPr>
        <w:ilvl w:val="1"/>
        <w:numId w:val="10"/>
      </w:numPr>
    </w:pPr>
  </w:style>
  <w:style w:type="paragraph" w:customStyle="1" w:styleId="BulletList2">
    <w:name w:val="Bullet List 2"/>
    <w:basedOn w:val="Base"/>
    <w:rsid w:val="0067778C"/>
    <w:pPr>
      <w:numPr>
        <w:ilvl w:val="2"/>
        <w:numId w:val="10"/>
      </w:numPr>
    </w:pPr>
  </w:style>
  <w:style w:type="paragraph" w:customStyle="1" w:styleId="BulletList3">
    <w:name w:val="Bullet List 3"/>
    <w:basedOn w:val="Base"/>
    <w:rsid w:val="0067778C"/>
    <w:pPr>
      <w:numPr>
        <w:ilvl w:val="3"/>
        <w:numId w:val="10"/>
      </w:numPr>
    </w:pPr>
  </w:style>
  <w:style w:type="paragraph" w:customStyle="1" w:styleId="BulletList4">
    <w:name w:val="Bullet List 4"/>
    <w:basedOn w:val="Base"/>
    <w:rsid w:val="0067778C"/>
    <w:pPr>
      <w:numPr>
        <w:ilvl w:val="4"/>
        <w:numId w:val="10"/>
      </w:numPr>
    </w:pPr>
  </w:style>
  <w:style w:type="paragraph" w:customStyle="1" w:styleId="11">
    <w:name w:val="כיתוב1"/>
    <w:basedOn w:val="Base"/>
    <w:rsid w:val="00663DD0"/>
    <w:pPr>
      <w:jc w:val="center"/>
    </w:pPr>
    <w:rPr>
      <w:bCs/>
    </w:rPr>
  </w:style>
  <w:style w:type="paragraph" w:customStyle="1" w:styleId="DataItem">
    <w:name w:val="DataItem"/>
    <w:basedOn w:val="Base"/>
    <w:rsid w:val="00CB713C"/>
    <w:pPr>
      <w:jc w:val="left"/>
    </w:pPr>
  </w:style>
  <w:style w:type="paragraph" w:customStyle="1" w:styleId="DataItemB">
    <w:name w:val="DataItemB"/>
    <w:basedOn w:val="Base"/>
    <w:rsid w:val="00CB713C"/>
    <w:pPr>
      <w:jc w:val="left"/>
    </w:pPr>
    <w:rPr>
      <w:b/>
      <w:bCs/>
    </w:rPr>
  </w:style>
  <w:style w:type="paragraph" w:customStyle="1" w:styleId="Draft">
    <w:name w:val="Draft"/>
    <w:basedOn w:val="Base"/>
    <w:rsid w:val="0067778C"/>
    <w:rPr>
      <w:rFonts w:cs="Guttman Yad"/>
      <w:i/>
    </w:rPr>
  </w:style>
  <w:style w:type="paragraph" w:customStyle="1" w:styleId="Draft1">
    <w:name w:val="Draft1"/>
    <w:basedOn w:val="Base"/>
    <w:rsid w:val="0067778C"/>
    <w:pPr>
      <w:ind w:left="357"/>
    </w:pPr>
    <w:rPr>
      <w:rFonts w:cs="Guttman Yad"/>
      <w:i/>
    </w:rPr>
  </w:style>
  <w:style w:type="paragraph" w:customStyle="1" w:styleId="Frame1">
    <w:name w:val="Frame 1"/>
    <w:basedOn w:val="Base"/>
    <w:rsid w:val="0067778C"/>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67778C"/>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67778C"/>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67778C"/>
    <w:pPr>
      <w:jc w:val="center"/>
    </w:pPr>
  </w:style>
  <w:style w:type="paragraph" w:customStyle="1" w:styleId="Instruction">
    <w:name w:val="Instruction"/>
    <w:basedOn w:val="Base"/>
    <w:rsid w:val="00CB713C"/>
    <w:pPr>
      <w:numPr>
        <w:numId w:val="3"/>
      </w:numPr>
    </w:pPr>
    <w:rPr>
      <w:i/>
      <w:iCs/>
    </w:rPr>
  </w:style>
  <w:style w:type="paragraph" w:customStyle="1" w:styleId="Instruction1">
    <w:name w:val="Instruction1"/>
    <w:basedOn w:val="Base"/>
    <w:rsid w:val="00CB713C"/>
    <w:pPr>
      <w:numPr>
        <w:numId w:val="4"/>
      </w:numPr>
    </w:pPr>
    <w:rPr>
      <w:i/>
      <w:iCs/>
    </w:rPr>
  </w:style>
  <w:style w:type="paragraph" w:customStyle="1" w:styleId="Instruction2">
    <w:name w:val="Instruction2"/>
    <w:basedOn w:val="Base"/>
    <w:rsid w:val="00CB713C"/>
    <w:pPr>
      <w:numPr>
        <w:numId w:val="5"/>
      </w:numPr>
    </w:pPr>
    <w:rPr>
      <w:i/>
      <w:iCs/>
    </w:rPr>
  </w:style>
  <w:style w:type="paragraph" w:customStyle="1" w:styleId="Instruction3">
    <w:name w:val="Instruction3"/>
    <w:basedOn w:val="Base"/>
    <w:rsid w:val="00CB713C"/>
    <w:pPr>
      <w:tabs>
        <w:tab w:val="num" w:pos="1440"/>
      </w:tabs>
      <w:ind w:left="1440" w:hanging="357"/>
    </w:pPr>
    <w:rPr>
      <w:i/>
      <w:iCs/>
    </w:rPr>
  </w:style>
  <w:style w:type="paragraph" w:customStyle="1" w:styleId="ListContinue1">
    <w:name w:val="List Continue1"/>
    <w:basedOn w:val="Base"/>
    <w:rsid w:val="0067778C"/>
    <w:pPr>
      <w:spacing w:before="0"/>
      <w:ind w:left="720"/>
    </w:pPr>
  </w:style>
  <w:style w:type="paragraph" w:customStyle="1" w:styleId="ListContinue2">
    <w:name w:val="List Continue2"/>
    <w:basedOn w:val="Base"/>
    <w:rsid w:val="0067778C"/>
    <w:pPr>
      <w:spacing w:before="0"/>
      <w:ind w:left="1083"/>
    </w:pPr>
  </w:style>
  <w:style w:type="paragraph" w:customStyle="1" w:styleId="ListContinue3">
    <w:name w:val="List Continue3"/>
    <w:basedOn w:val="Base"/>
    <w:rsid w:val="0067778C"/>
    <w:pPr>
      <w:spacing w:before="0"/>
      <w:ind w:left="1440"/>
    </w:pPr>
  </w:style>
  <w:style w:type="paragraph" w:customStyle="1" w:styleId="ListContinue">
    <w:name w:val="ListContinue"/>
    <w:basedOn w:val="Base"/>
    <w:rsid w:val="00CB713C"/>
    <w:pPr>
      <w:spacing w:before="0"/>
      <w:ind w:left="397"/>
    </w:pPr>
  </w:style>
  <w:style w:type="paragraph" w:customStyle="1" w:styleId="12">
    <w:name w:val="רגיל1"/>
    <w:basedOn w:val="Base"/>
    <w:rsid w:val="00663DD0"/>
  </w:style>
  <w:style w:type="paragraph" w:customStyle="1" w:styleId="Normaltitle">
    <w:name w:val="Normal title"/>
    <w:basedOn w:val="Base"/>
    <w:next w:val="13"/>
    <w:rsid w:val="00CB713C"/>
    <w:rPr>
      <w:b/>
      <w:bCs/>
    </w:rPr>
  </w:style>
  <w:style w:type="paragraph" w:customStyle="1" w:styleId="Normal1">
    <w:name w:val="Normal1"/>
    <w:basedOn w:val="Base"/>
    <w:rsid w:val="0067778C"/>
    <w:pPr>
      <w:spacing w:line="320" w:lineRule="exact"/>
      <w:ind w:left="397"/>
    </w:pPr>
  </w:style>
  <w:style w:type="paragraph" w:customStyle="1" w:styleId="Normal1Title">
    <w:name w:val="Normal1 Title"/>
    <w:basedOn w:val="Base"/>
    <w:next w:val="Normal1"/>
    <w:rsid w:val="00CB713C"/>
    <w:pPr>
      <w:ind w:left="397"/>
    </w:pPr>
    <w:rPr>
      <w:b/>
      <w:bCs/>
    </w:rPr>
  </w:style>
  <w:style w:type="paragraph" w:customStyle="1" w:styleId="Normal2">
    <w:name w:val="Normal2"/>
    <w:basedOn w:val="Base"/>
    <w:rsid w:val="0067778C"/>
    <w:pPr>
      <w:spacing w:line="320" w:lineRule="exact"/>
      <w:ind w:left="795"/>
    </w:pPr>
  </w:style>
  <w:style w:type="paragraph" w:customStyle="1" w:styleId="Normal2Title">
    <w:name w:val="Normal2 Title"/>
    <w:basedOn w:val="Base"/>
    <w:next w:val="Normal2"/>
    <w:rsid w:val="00CB713C"/>
    <w:pPr>
      <w:ind w:left="795"/>
    </w:pPr>
    <w:rPr>
      <w:b/>
      <w:bCs/>
    </w:rPr>
  </w:style>
  <w:style w:type="paragraph" w:customStyle="1" w:styleId="Normal3">
    <w:name w:val="Normal3"/>
    <w:basedOn w:val="Base"/>
    <w:rsid w:val="00CB713C"/>
    <w:pPr>
      <w:ind w:left="1200"/>
    </w:pPr>
  </w:style>
  <w:style w:type="paragraph" w:customStyle="1" w:styleId="Normal3Title">
    <w:name w:val="Normal3 Title"/>
    <w:basedOn w:val="Base"/>
    <w:next w:val="Normal3"/>
    <w:rsid w:val="00CB713C"/>
    <w:pPr>
      <w:ind w:left="1200"/>
    </w:pPr>
    <w:rPr>
      <w:b/>
      <w:bCs/>
    </w:rPr>
  </w:style>
  <w:style w:type="paragraph" w:customStyle="1" w:styleId="NumberList">
    <w:name w:val="Number List"/>
    <w:basedOn w:val="Base"/>
    <w:rsid w:val="00CB713C"/>
    <w:pPr>
      <w:numPr>
        <w:numId w:val="7"/>
      </w:numPr>
    </w:pPr>
  </w:style>
  <w:style w:type="paragraph" w:customStyle="1" w:styleId="NumberList1">
    <w:name w:val="Number List 1"/>
    <w:basedOn w:val="Base"/>
    <w:rsid w:val="0067778C"/>
    <w:pPr>
      <w:numPr>
        <w:ilvl w:val="1"/>
        <w:numId w:val="11"/>
      </w:numPr>
    </w:pPr>
  </w:style>
  <w:style w:type="paragraph" w:customStyle="1" w:styleId="NumberList2">
    <w:name w:val="Number List 2"/>
    <w:basedOn w:val="Base"/>
    <w:rsid w:val="0067778C"/>
    <w:pPr>
      <w:numPr>
        <w:numId w:val="8"/>
      </w:numPr>
    </w:pPr>
  </w:style>
  <w:style w:type="paragraph" w:customStyle="1" w:styleId="NumberList3">
    <w:name w:val="Number List 3"/>
    <w:basedOn w:val="Base"/>
    <w:rsid w:val="0067778C"/>
    <w:pPr>
      <w:numPr>
        <w:ilvl w:val="3"/>
        <w:numId w:val="11"/>
      </w:numPr>
    </w:pPr>
  </w:style>
  <w:style w:type="paragraph" w:customStyle="1" w:styleId="SubjectTitle">
    <w:name w:val="Subject Title"/>
    <w:basedOn w:val="Base"/>
    <w:next w:val="Para1"/>
    <w:rsid w:val="0067778C"/>
    <w:pPr>
      <w:spacing w:before="360" w:after="240"/>
      <w:jc w:val="center"/>
    </w:pPr>
    <w:rPr>
      <w:b/>
      <w:bCs/>
      <w:smallCaps/>
      <w:spacing w:val="40"/>
      <w:sz w:val="40"/>
      <w:szCs w:val="44"/>
    </w:rPr>
  </w:style>
  <w:style w:type="paragraph" w:customStyle="1" w:styleId="TableCaption">
    <w:name w:val="Table Caption"/>
    <w:basedOn w:val="Base"/>
    <w:next w:val="Para1"/>
    <w:rsid w:val="0067778C"/>
    <w:pPr>
      <w:jc w:val="center"/>
    </w:pPr>
    <w:rPr>
      <w:b/>
      <w:bCs/>
    </w:rPr>
  </w:style>
  <w:style w:type="paragraph" w:customStyle="1" w:styleId="Tableofcontents">
    <w:name w:val="Table of contents"/>
    <w:basedOn w:val="Base"/>
    <w:next w:val="Normal1"/>
    <w:rsid w:val="00CB713C"/>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CB713C"/>
    <w:pPr>
      <w:pageBreakBefore w:val="0"/>
    </w:pPr>
  </w:style>
  <w:style w:type="paragraph" w:customStyle="1" w:styleId="TableHead">
    <w:name w:val="TableHead"/>
    <w:basedOn w:val="Base"/>
    <w:qFormat/>
    <w:rsid w:val="0067778C"/>
    <w:pPr>
      <w:jc w:val="center"/>
    </w:pPr>
    <w:rPr>
      <w:b/>
      <w:bCs/>
    </w:rPr>
  </w:style>
  <w:style w:type="paragraph" w:customStyle="1" w:styleId="TableText">
    <w:name w:val="TableText"/>
    <w:basedOn w:val="Base"/>
    <w:qFormat/>
    <w:rsid w:val="0067778C"/>
    <w:pPr>
      <w:spacing w:before="60" w:line="240" w:lineRule="exact"/>
      <w:jc w:val="left"/>
    </w:pPr>
  </w:style>
  <w:style w:type="paragraph" w:styleId="TOC1">
    <w:name w:val="toc 1"/>
    <w:basedOn w:val="Base"/>
    <w:uiPriority w:val="39"/>
    <w:rsid w:val="0067778C"/>
    <w:pPr>
      <w:tabs>
        <w:tab w:val="left" w:pos="1134"/>
        <w:tab w:val="left" w:leader="dot" w:pos="8505"/>
      </w:tabs>
    </w:pPr>
    <w:rPr>
      <w:b/>
      <w:bCs/>
    </w:rPr>
  </w:style>
  <w:style w:type="paragraph" w:styleId="TOC2">
    <w:name w:val="toc 2"/>
    <w:basedOn w:val="TOC1"/>
    <w:uiPriority w:val="39"/>
    <w:rsid w:val="0067778C"/>
    <w:rPr>
      <w:b w:val="0"/>
      <w:bCs w:val="0"/>
      <w:noProof/>
    </w:rPr>
  </w:style>
  <w:style w:type="paragraph" w:styleId="TOC3">
    <w:name w:val="toc 3"/>
    <w:basedOn w:val="TOC2"/>
    <w:autoRedefine/>
    <w:uiPriority w:val="39"/>
    <w:qFormat/>
    <w:rsid w:val="0067778C"/>
    <w:rPr>
      <w:szCs w:val="22"/>
    </w:rPr>
  </w:style>
  <w:style w:type="paragraph" w:styleId="TOC4">
    <w:name w:val="toc 4"/>
    <w:basedOn w:val="TOC3"/>
    <w:autoRedefine/>
    <w:uiPriority w:val="39"/>
    <w:rsid w:val="0067778C"/>
  </w:style>
  <w:style w:type="paragraph" w:styleId="TOC5">
    <w:name w:val="toc 5"/>
    <w:basedOn w:val="TOC4"/>
    <w:uiPriority w:val="39"/>
    <w:rsid w:val="0067778C"/>
  </w:style>
  <w:style w:type="paragraph" w:styleId="TOC6">
    <w:name w:val="toc 6"/>
    <w:basedOn w:val="a"/>
    <w:next w:val="a"/>
    <w:autoRedefine/>
    <w:uiPriority w:val="39"/>
    <w:unhideWhenUsed/>
    <w:rsid w:val="0067778C"/>
    <w:pPr>
      <w:spacing w:after="100"/>
      <w:ind w:left="1200"/>
    </w:pPr>
  </w:style>
  <w:style w:type="paragraph" w:styleId="TOC7">
    <w:name w:val="toc 7"/>
    <w:basedOn w:val="a"/>
    <w:next w:val="a"/>
    <w:autoRedefine/>
    <w:uiPriority w:val="39"/>
    <w:unhideWhenUsed/>
    <w:rsid w:val="0067778C"/>
    <w:pPr>
      <w:spacing w:after="100"/>
      <w:ind w:left="1440"/>
    </w:pPr>
  </w:style>
  <w:style w:type="paragraph" w:styleId="TOC8">
    <w:name w:val="toc 8"/>
    <w:basedOn w:val="a"/>
    <w:next w:val="a"/>
    <w:autoRedefine/>
    <w:uiPriority w:val="39"/>
    <w:unhideWhenUsed/>
    <w:rsid w:val="0067778C"/>
    <w:pPr>
      <w:spacing w:after="100"/>
      <w:ind w:left="1680"/>
    </w:pPr>
  </w:style>
  <w:style w:type="paragraph" w:styleId="TOC9">
    <w:name w:val="toc 9"/>
    <w:basedOn w:val="a"/>
    <w:next w:val="a"/>
    <w:autoRedefine/>
    <w:uiPriority w:val="39"/>
    <w:unhideWhenUsed/>
    <w:rsid w:val="0067778C"/>
    <w:pPr>
      <w:spacing w:after="100"/>
      <w:ind w:left="1920"/>
    </w:pPr>
  </w:style>
  <w:style w:type="paragraph" w:styleId="a3">
    <w:name w:val="header"/>
    <w:aliases w:val="Header"/>
    <w:basedOn w:val="Base"/>
    <w:link w:val="a4"/>
    <w:rsid w:val="00CB713C"/>
    <w:pPr>
      <w:tabs>
        <w:tab w:val="center" w:pos="4153"/>
        <w:tab w:val="right" w:pos="8306"/>
      </w:tabs>
      <w:spacing w:before="0" w:line="240" w:lineRule="auto"/>
    </w:pPr>
    <w:rPr>
      <w:sz w:val="18"/>
      <w:szCs w:val="20"/>
    </w:rPr>
  </w:style>
  <w:style w:type="paragraph" w:styleId="a5">
    <w:name w:val="footer"/>
    <w:aliases w:val="Footer"/>
    <w:basedOn w:val="Base"/>
    <w:link w:val="a6"/>
    <w:rsid w:val="00CB713C"/>
    <w:pPr>
      <w:spacing w:before="0" w:line="240" w:lineRule="auto"/>
    </w:pPr>
    <w:rPr>
      <w:sz w:val="18"/>
      <w:szCs w:val="20"/>
    </w:rPr>
  </w:style>
  <w:style w:type="table" w:styleId="a7">
    <w:name w:val="Table Grid"/>
    <w:basedOn w:val="a1"/>
    <w:uiPriority w:val="59"/>
    <w:rsid w:val="0067778C"/>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זכויות"/>
    <w:basedOn w:val="a"/>
    <w:rsid w:val="00FD651F"/>
    <w:pPr>
      <w:autoSpaceDE w:val="0"/>
      <w:autoSpaceDN w:val="0"/>
      <w:ind w:left="142" w:right="54" w:hanging="1"/>
      <w:jc w:val="center"/>
    </w:pPr>
    <w:rPr>
      <w:smallCaps/>
      <w:szCs w:val="20"/>
    </w:rPr>
  </w:style>
  <w:style w:type="character" w:customStyle="1" w:styleId="60">
    <w:name w:val="כותרת 6 תו"/>
    <w:basedOn w:val="a0"/>
    <w:link w:val="6"/>
    <w:rsid w:val="0067778C"/>
    <w:rPr>
      <w:rFonts w:cs="David"/>
      <w:b/>
      <w:bCs/>
      <w:sz w:val="22"/>
      <w:szCs w:val="24"/>
      <w:lang w:eastAsia="he-IL"/>
    </w:rPr>
  </w:style>
  <w:style w:type="character" w:customStyle="1" w:styleId="70">
    <w:name w:val="כותרת 7 תו"/>
    <w:basedOn w:val="a0"/>
    <w:link w:val="7"/>
    <w:semiHidden/>
    <w:rsid w:val="0067778C"/>
    <w:rPr>
      <w:rFonts w:cs="David"/>
      <w:sz w:val="24"/>
      <w:szCs w:val="24"/>
    </w:rPr>
  </w:style>
  <w:style w:type="character" w:customStyle="1" w:styleId="80">
    <w:name w:val="כותרת 8 תו"/>
    <w:basedOn w:val="a0"/>
    <w:link w:val="8"/>
    <w:semiHidden/>
    <w:rsid w:val="0067778C"/>
    <w:rPr>
      <w:rFonts w:cs="David"/>
      <w:i/>
      <w:iCs/>
      <w:sz w:val="24"/>
      <w:szCs w:val="24"/>
    </w:rPr>
  </w:style>
  <w:style w:type="character" w:customStyle="1" w:styleId="90">
    <w:name w:val="כותרת 9 תו"/>
    <w:basedOn w:val="a0"/>
    <w:link w:val="9"/>
    <w:semiHidden/>
    <w:rsid w:val="0067778C"/>
    <w:rPr>
      <w:rFonts w:ascii="Arial" w:hAnsi="Arial" w:cs="Arial"/>
      <w:sz w:val="22"/>
      <w:szCs w:val="22"/>
    </w:rPr>
  </w:style>
  <w:style w:type="paragraph" w:customStyle="1" w:styleId="14">
    <w:name w:val="כיתוב1"/>
    <w:basedOn w:val="Base"/>
    <w:rsid w:val="00CB713C"/>
    <w:pPr>
      <w:jc w:val="center"/>
    </w:pPr>
    <w:rPr>
      <w:bCs/>
    </w:rPr>
  </w:style>
  <w:style w:type="character" w:styleId="Hyperlink">
    <w:name w:val="Hyperlink"/>
    <w:rsid w:val="00CB713C"/>
    <w:rPr>
      <w:color w:val="0000FF"/>
      <w:u w:val="single"/>
    </w:rPr>
  </w:style>
  <w:style w:type="paragraph" w:customStyle="1" w:styleId="13">
    <w:name w:val="רגיל1"/>
    <w:basedOn w:val="Base"/>
    <w:rsid w:val="00CB713C"/>
  </w:style>
  <w:style w:type="character" w:customStyle="1" w:styleId="a4">
    <w:name w:val="כותרת עליונה תו"/>
    <w:aliases w:val="Header תו"/>
    <w:link w:val="a3"/>
    <w:rsid w:val="00CB713C"/>
    <w:rPr>
      <w:rFonts w:cs="David"/>
      <w:sz w:val="18"/>
      <w:lang w:eastAsia="he-IL"/>
    </w:rPr>
  </w:style>
  <w:style w:type="character" w:customStyle="1" w:styleId="10">
    <w:name w:val="כותרת 1 תו"/>
    <w:aliases w:val="Heading 1 תו"/>
    <w:basedOn w:val="a0"/>
    <w:link w:val="1"/>
    <w:rsid w:val="0067778C"/>
    <w:rPr>
      <w:rFonts w:cs="David"/>
      <w:b/>
      <w:bCs/>
      <w:smallCaps/>
      <w:sz w:val="28"/>
      <w:szCs w:val="32"/>
      <w:lang w:eastAsia="he-IL"/>
    </w:rPr>
  </w:style>
  <w:style w:type="character" w:customStyle="1" w:styleId="20">
    <w:name w:val="כותרת 2 תו"/>
    <w:aliases w:val="Heading 2 תו"/>
    <w:basedOn w:val="a0"/>
    <w:link w:val="2"/>
    <w:rsid w:val="0067778C"/>
    <w:rPr>
      <w:rFonts w:cs="David"/>
      <w:b/>
      <w:bCs/>
      <w:sz w:val="28"/>
      <w:szCs w:val="28"/>
      <w:lang w:eastAsia="he-IL"/>
    </w:rPr>
  </w:style>
  <w:style w:type="character" w:customStyle="1" w:styleId="30">
    <w:name w:val="כותרת 3 תו"/>
    <w:aliases w:val="Heading 3 תו"/>
    <w:basedOn w:val="a0"/>
    <w:link w:val="3"/>
    <w:rsid w:val="0067778C"/>
    <w:rPr>
      <w:rFonts w:cs="David"/>
      <w:b/>
      <w:bCs/>
      <w:sz w:val="22"/>
      <w:szCs w:val="24"/>
      <w:lang w:eastAsia="he-IL"/>
    </w:rPr>
  </w:style>
  <w:style w:type="character" w:customStyle="1" w:styleId="40">
    <w:name w:val="כותרת 4 תו"/>
    <w:aliases w:val="Heading 4 תו,Hn4 תו,H4 תו"/>
    <w:basedOn w:val="a0"/>
    <w:link w:val="4"/>
    <w:rsid w:val="0067778C"/>
    <w:rPr>
      <w:rFonts w:cs="David"/>
      <w:b/>
      <w:bCs/>
      <w:sz w:val="22"/>
      <w:szCs w:val="24"/>
      <w:lang w:eastAsia="he-IL"/>
    </w:rPr>
  </w:style>
  <w:style w:type="character" w:customStyle="1" w:styleId="50">
    <w:name w:val="כותרת 5 תו"/>
    <w:aliases w:val="Heading 5 תו"/>
    <w:basedOn w:val="a0"/>
    <w:link w:val="5"/>
    <w:rsid w:val="0067778C"/>
    <w:rPr>
      <w:rFonts w:cs="David"/>
      <w:b/>
      <w:bCs/>
      <w:sz w:val="22"/>
      <w:szCs w:val="24"/>
      <w:lang w:eastAsia="he-IL"/>
    </w:rPr>
  </w:style>
  <w:style w:type="character" w:customStyle="1" w:styleId="a6">
    <w:name w:val="כותרת תחתונה תו"/>
    <w:aliases w:val="Footer תו"/>
    <w:link w:val="a5"/>
    <w:rsid w:val="00CB713C"/>
    <w:rPr>
      <w:rFonts w:cs="David"/>
      <w:sz w:val="18"/>
      <w:lang w:eastAsia="he-IL"/>
    </w:rPr>
  </w:style>
  <w:style w:type="paragraph" w:customStyle="1" w:styleId="Normal4">
    <w:name w:val="Normal4"/>
    <w:basedOn w:val="Base"/>
    <w:qFormat/>
    <w:rsid w:val="00CB713C"/>
    <w:pPr>
      <w:ind w:left="1588"/>
    </w:pPr>
  </w:style>
  <w:style w:type="paragraph" w:customStyle="1" w:styleId="AlphaList4">
    <w:name w:val="Alpha List 4"/>
    <w:basedOn w:val="Base"/>
    <w:rsid w:val="0067778C"/>
    <w:pPr>
      <w:numPr>
        <w:ilvl w:val="4"/>
        <w:numId w:val="1"/>
      </w:numPr>
    </w:pPr>
  </w:style>
  <w:style w:type="paragraph" w:customStyle="1" w:styleId="NumberList4">
    <w:name w:val="Number List 4"/>
    <w:basedOn w:val="Base"/>
    <w:rsid w:val="0067778C"/>
    <w:pPr>
      <w:numPr>
        <w:ilvl w:val="4"/>
        <w:numId w:val="11"/>
      </w:numPr>
    </w:pPr>
  </w:style>
  <w:style w:type="paragraph" w:customStyle="1" w:styleId="BulletList5">
    <w:name w:val="Bullet List 5"/>
    <w:basedOn w:val="Base"/>
    <w:rsid w:val="0067778C"/>
    <w:pPr>
      <w:numPr>
        <w:ilvl w:val="5"/>
        <w:numId w:val="10"/>
      </w:numPr>
    </w:pPr>
  </w:style>
  <w:style w:type="paragraph" w:customStyle="1" w:styleId="ListContinue4">
    <w:name w:val="List Continue4"/>
    <w:basedOn w:val="Base"/>
    <w:rsid w:val="0067778C"/>
    <w:pPr>
      <w:spacing w:before="0"/>
      <w:ind w:left="1854"/>
    </w:pPr>
  </w:style>
  <w:style w:type="paragraph" w:customStyle="1" w:styleId="Normal4Title">
    <w:name w:val="Normal4 Title"/>
    <w:basedOn w:val="Base"/>
    <w:qFormat/>
    <w:rsid w:val="00CB713C"/>
    <w:pPr>
      <w:ind w:left="1588"/>
    </w:pPr>
    <w:rPr>
      <w:b/>
      <w:bCs/>
    </w:rPr>
  </w:style>
  <w:style w:type="paragraph" w:customStyle="1" w:styleId="Instruction4">
    <w:name w:val="Instruction4"/>
    <w:basedOn w:val="Base"/>
    <w:qFormat/>
    <w:rsid w:val="00CB713C"/>
    <w:pPr>
      <w:numPr>
        <w:numId w:val="9"/>
      </w:numPr>
      <w:ind w:left="1985" w:hanging="397"/>
    </w:pPr>
  </w:style>
  <w:style w:type="paragraph" w:customStyle="1" w:styleId="21">
    <w:name w:val="רגיל2"/>
    <w:basedOn w:val="Base"/>
    <w:qFormat/>
    <w:rsid w:val="00CB713C"/>
  </w:style>
  <w:style w:type="paragraph" w:customStyle="1" w:styleId="Normal0">
    <w:name w:val="Normal0"/>
    <w:basedOn w:val="Base"/>
    <w:qFormat/>
    <w:rsid w:val="00CB713C"/>
  </w:style>
  <w:style w:type="paragraph" w:customStyle="1" w:styleId="ListContinue5">
    <w:name w:val="List Continue5"/>
    <w:basedOn w:val="Base"/>
    <w:rsid w:val="0067778C"/>
    <w:pPr>
      <w:spacing w:before="0"/>
      <w:ind w:left="2211"/>
    </w:pPr>
  </w:style>
  <w:style w:type="paragraph" w:customStyle="1" w:styleId="22">
    <w:name w:val="כיתוב2"/>
    <w:basedOn w:val="Base"/>
    <w:rsid w:val="00CB713C"/>
    <w:pPr>
      <w:jc w:val="center"/>
    </w:pPr>
    <w:rPr>
      <w:bCs/>
    </w:rPr>
  </w:style>
  <w:style w:type="paragraph" w:customStyle="1" w:styleId="AlphaList0">
    <w:name w:val="Alpha List 0"/>
    <w:basedOn w:val="Base"/>
    <w:semiHidden/>
    <w:rsid w:val="0067778C"/>
    <w:pPr>
      <w:numPr>
        <w:numId w:val="1"/>
      </w:numPr>
    </w:pPr>
  </w:style>
  <w:style w:type="paragraph" w:customStyle="1" w:styleId="AlphaList5">
    <w:name w:val="Alpha List 5"/>
    <w:basedOn w:val="Base"/>
    <w:semiHidden/>
    <w:rsid w:val="0067778C"/>
    <w:pPr>
      <w:numPr>
        <w:ilvl w:val="5"/>
        <w:numId w:val="1"/>
      </w:numPr>
      <w:tabs>
        <w:tab w:val="left" w:pos="2211"/>
      </w:tabs>
    </w:pPr>
  </w:style>
  <w:style w:type="paragraph" w:customStyle="1" w:styleId="BulletList0">
    <w:name w:val="Bullet List 0"/>
    <w:basedOn w:val="Base"/>
    <w:semiHidden/>
    <w:rsid w:val="0067778C"/>
    <w:pPr>
      <w:numPr>
        <w:numId w:val="10"/>
      </w:numPr>
    </w:pPr>
  </w:style>
  <w:style w:type="paragraph" w:customStyle="1" w:styleId="DocTitle">
    <w:name w:val="Doc Title"/>
    <w:basedOn w:val="Base"/>
    <w:next w:val="a"/>
    <w:rsid w:val="0067778C"/>
    <w:pPr>
      <w:spacing w:before="360" w:after="480" w:line="480" w:lineRule="exact"/>
      <w:jc w:val="center"/>
    </w:pPr>
    <w:rPr>
      <w:b/>
      <w:bCs/>
      <w:caps/>
      <w:spacing w:val="40"/>
      <w:kern w:val="48"/>
      <w:sz w:val="48"/>
      <w:szCs w:val="52"/>
    </w:rPr>
  </w:style>
  <w:style w:type="paragraph" w:customStyle="1" w:styleId="FooterTitle">
    <w:name w:val="Footer Title"/>
    <w:basedOn w:val="Base"/>
    <w:rsid w:val="0067778C"/>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67778C"/>
    <w:pPr>
      <w:jc w:val="center"/>
    </w:pPr>
    <w:rPr>
      <w:bCs/>
    </w:rPr>
  </w:style>
  <w:style w:type="paragraph" w:customStyle="1" w:styleId="HeaderTitle">
    <w:name w:val="Header Title"/>
    <w:basedOn w:val="Base"/>
    <w:semiHidden/>
    <w:rsid w:val="0067778C"/>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67778C"/>
    <w:pPr>
      <w:spacing w:before="0"/>
      <w:ind w:left="357"/>
      <w:contextualSpacing/>
    </w:pPr>
  </w:style>
  <w:style w:type="paragraph" w:customStyle="1" w:styleId="NumberList0">
    <w:name w:val="Number List 0"/>
    <w:basedOn w:val="Base"/>
    <w:semiHidden/>
    <w:rsid w:val="0067778C"/>
    <w:pPr>
      <w:numPr>
        <w:numId w:val="11"/>
      </w:numPr>
    </w:pPr>
  </w:style>
  <w:style w:type="paragraph" w:customStyle="1" w:styleId="NumberList5">
    <w:name w:val="Number List 5"/>
    <w:basedOn w:val="Base"/>
    <w:semiHidden/>
    <w:rsid w:val="0067778C"/>
    <w:pPr>
      <w:numPr>
        <w:ilvl w:val="5"/>
        <w:numId w:val="11"/>
      </w:numPr>
      <w:tabs>
        <w:tab w:val="left" w:pos="2211"/>
      </w:tabs>
    </w:pPr>
  </w:style>
  <w:style w:type="paragraph" w:customStyle="1" w:styleId="OutlineList0">
    <w:name w:val="Outline List0"/>
    <w:basedOn w:val="1"/>
    <w:semiHidden/>
    <w:qFormat/>
    <w:rsid w:val="0067778C"/>
    <w:pPr>
      <w:numPr>
        <w:numId w:val="12"/>
      </w:numPr>
    </w:pPr>
    <w:rPr>
      <w:bCs w:val="0"/>
      <w:szCs w:val="24"/>
    </w:rPr>
  </w:style>
  <w:style w:type="paragraph" w:customStyle="1" w:styleId="OutlineList1">
    <w:name w:val="Outline List1"/>
    <w:basedOn w:val="1"/>
    <w:semiHidden/>
    <w:qFormat/>
    <w:rsid w:val="0067778C"/>
    <w:pPr>
      <w:numPr>
        <w:ilvl w:val="1"/>
        <w:numId w:val="13"/>
      </w:numPr>
      <w:outlineLvl w:val="1"/>
    </w:pPr>
    <w:rPr>
      <w:b w:val="0"/>
      <w:bCs w:val="0"/>
      <w:sz w:val="22"/>
      <w:szCs w:val="24"/>
    </w:rPr>
  </w:style>
  <w:style w:type="paragraph" w:customStyle="1" w:styleId="OutlineList2">
    <w:name w:val="Outline List2"/>
    <w:basedOn w:val="2"/>
    <w:semiHidden/>
    <w:qFormat/>
    <w:rsid w:val="0067778C"/>
    <w:pPr>
      <w:numPr>
        <w:ilvl w:val="1"/>
        <w:numId w:val="14"/>
      </w:numPr>
    </w:pPr>
    <w:rPr>
      <w:b w:val="0"/>
      <w:bCs w:val="0"/>
      <w:sz w:val="22"/>
      <w:szCs w:val="24"/>
    </w:rPr>
  </w:style>
  <w:style w:type="paragraph" w:customStyle="1" w:styleId="OutlineList3">
    <w:name w:val="Outline List3"/>
    <w:basedOn w:val="Base"/>
    <w:semiHidden/>
    <w:qFormat/>
    <w:rsid w:val="0067778C"/>
    <w:pPr>
      <w:numPr>
        <w:numId w:val="15"/>
      </w:numPr>
    </w:pPr>
  </w:style>
  <w:style w:type="paragraph" w:customStyle="1" w:styleId="Para0">
    <w:name w:val="Para0"/>
    <w:basedOn w:val="Base"/>
    <w:rsid w:val="0067778C"/>
  </w:style>
  <w:style w:type="paragraph" w:customStyle="1" w:styleId="Para0Title">
    <w:name w:val="Para0 Title"/>
    <w:basedOn w:val="Base"/>
    <w:next w:val="Para0"/>
    <w:semiHidden/>
    <w:rsid w:val="0067778C"/>
    <w:pPr>
      <w:keepNext/>
      <w:spacing w:before="240"/>
    </w:pPr>
    <w:rPr>
      <w:b/>
      <w:bCs/>
    </w:rPr>
  </w:style>
  <w:style w:type="paragraph" w:customStyle="1" w:styleId="Para1">
    <w:name w:val="Para1"/>
    <w:basedOn w:val="Base"/>
    <w:rsid w:val="0067778C"/>
    <w:pPr>
      <w:ind w:left="357"/>
    </w:pPr>
  </w:style>
  <w:style w:type="paragraph" w:customStyle="1" w:styleId="Para1Title">
    <w:name w:val="Para1 Title"/>
    <w:basedOn w:val="Base"/>
    <w:next w:val="Para1"/>
    <w:semiHidden/>
    <w:rsid w:val="0067778C"/>
    <w:pPr>
      <w:keepNext/>
      <w:spacing w:before="240"/>
      <w:ind w:left="357"/>
    </w:pPr>
    <w:rPr>
      <w:b/>
      <w:bCs/>
    </w:rPr>
  </w:style>
  <w:style w:type="paragraph" w:customStyle="1" w:styleId="Para2">
    <w:name w:val="Para2"/>
    <w:basedOn w:val="Base"/>
    <w:qFormat/>
    <w:rsid w:val="0067778C"/>
    <w:pPr>
      <w:ind w:left="720"/>
    </w:pPr>
  </w:style>
  <w:style w:type="paragraph" w:customStyle="1" w:styleId="Para2Title">
    <w:name w:val="Para2 Title"/>
    <w:basedOn w:val="Base"/>
    <w:next w:val="Para2"/>
    <w:rsid w:val="0067778C"/>
    <w:pPr>
      <w:keepNext/>
      <w:spacing w:before="240"/>
      <w:ind w:left="720"/>
    </w:pPr>
    <w:rPr>
      <w:b/>
      <w:bCs/>
    </w:rPr>
  </w:style>
  <w:style w:type="paragraph" w:customStyle="1" w:styleId="Para3">
    <w:name w:val="Para3"/>
    <w:basedOn w:val="Base"/>
    <w:semiHidden/>
    <w:rsid w:val="0067778C"/>
    <w:pPr>
      <w:ind w:left="1083"/>
    </w:pPr>
  </w:style>
  <w:style w:type="paragraph" w:customStyle="1" w:styleId="Para3Title">
    <w:name w:val="Para3 Title"/>
    <w:basedOn w:val="Base"/>
    <w:next w:val="Para3"/>
    <w:semiHidden/>
    <w:rsid w:val="0067778C"/>
    <w:pPr>
      <w:keepNext/>
      <w:spacing w:before="240"/>
      <w:ind w:left="1083"/>
    </w:pPr>
    <w:rPr>
      <w:b/>
      <w:bCs/>
    </w:rPr>
  </w:style>
  <w:style w:type="paragraph" w:customStyle="1" w:styleId="Para4">
    <w:name w:val="Para4"/>
    <w:basedOn w:val="Base"/>
    <w:semiHidden/>
    <w:rsid w:val="0067778C"/>
    <w:pPr>
      <w:ind w:left="1440"/>
    </w:pPr>
  </w:style>
  <w:style w:type="paragraph" w:customStyle="1" w:styleId="Para4Title">
    <w:name w:val="Para4 Title"/>
    <w:basedOn w:val="Base"/>
    <w:semiHidden/>
    <w:rsid w:val="0067778C"/>
    <w:pPr>
      <w:keepNext/>
      <w:spacing w:before="240"/>
      <w:ind w:left="1440"/>
    </w:pPr>
    <w:rPr>
      <w:b/>
      <w:bCs/>
    </w:rPr>
  </w:style>
  <w:style w:type="paragraph" w:customStyle="1" w:styleId="Para5">
    <w:name w:val="Para5"/>
    <w:basedOn w:val="Base"/>
    <w:semiHidden/>
    <w:qFormat/>
    <w:rsid w:val="0067778C"/>
    <w:pPr>
      <w:ind w:left="1786"/>
    </w:pPr>
  </w:style>
  <w:style w:type="paragraph" w:customStyle="1" w:styleId="Para5Title">
    <w:name w:val="Para5 Title"/>
    <w:basedOn w:val="Base"/>
    <w:semiHidden/>
    <w:qFormat/>
    <w:rsid w:val="0067778C"/>
    <w:pPr>
      <w:keepNext/>
      <w:spacing w:before="240"/>
      <w:ind w:left="1854"/>
    </w:pPr>
    <w:rPr>
      <w:b/>
      <w:bCs/>
    </w:rPr>
  </w:style>
  <w:style w:type="paragraph" w:customStyle="1" w:styleId="Remark0">
    <w:name w:val="Remark0"/>
    <w:basedOn w:val="Base"/>
    <w:semiHidden/>
    <w:rsid w:val="0067778C"/>
    <w:pPr>
      <w:numPr>
        <w:numId w:val="3"/>
      </w:numPr>
    </w:pPr>
    <w:rPr>
      <w:i/>
      <w:iCs/>
    </w:rPr>
  </w:style>
  <w:style w:type="paragraph" w:customStyle="1" w:styleId="Remark1">
    <w:name w:val="Remark1"/>
    <w:basedOn w:val="Base"/>
    <w:rsid w:val="0067778C"/>
    <w:pPr>
      <w:numPr>
        <w:numId w:val="4"/>
      </w:numPr>
    </w:pPr>
    <w:rPr>
      <w:i/>
      <w:iCs/>
    </w:rPr>
  </w:style>
  <w:style w:type="paragraph" w:customStyle="1" w:styleId="Remark2">
    <w:name w:val="Remark2"/>
    <w:basedOn w:val="Base"/>
    <w:rsid w:val="0067778C"/>
    <w:pPr>
      <w:numPr>
        <w:numId w:val="5"/>
      </w:numPr>
    </w:pPr>
    <w:rPr>
      <w:i/>
      <w:iCs/>
    </w:rPr>
  </w:style>
  <w:style w:type="paragraph" w:customStyle="1" w:styleId="Remark3">
    <w:name w:val="Remark3"/>
    <w:basedOn w:val="Base"/>
    <w:semiHidden/>
    <w:rsid w:val="0067778C"/>
    <w:pPr>
      <w:numPr>
        <w:numId w:val="6"/>
      </w:numPr>
    </w:pPr>
    <w:rPr>
      <w:i/>
      <w:iCs/>
    </w:rPr>
  </w:style>
  <w:style w:type="paragraph" w:customStyle="1" w:styleId="Remark4">
    <w:name w:val="Remark4"/>
    <w:basedOn w:val="Base"/>
    <w:semiHidden/>
    <w:rsid w:val="0067778C"/>
    <w:pPr>
      <w:numPr>
        <w:numId w:val="16"/>
      </w:numPr>
    </w:pPr>
    <w:rPr>
      <w:i/>
      <w:iCs/>
    </w:rPr>
  </w:style>
  <w:style w:type="paragraph" w:customStyle="1" w:styleId="Remark5">
    <w:name w:val="Remark5"/>
    <w:basedOn w:val="Base"/>
    <w:semiHidden/>
    <w:rsid w:val="0067778C"/>
    <w:pPr>
      <w:numPr>
        <w:numId w:val="17"/>
      </w:numPr>
    </w:pPr>
    <w:rPr>
      <w:i/>
      <w:iCs/>
    </w:rPr>
  </w:style>
  <w:style w:type="paragraph" w:customStyle="1" w:styleId="SectionTitle">
    <w:name w:val="Section Title"/>
    <w:basedOn w:val="Base"/>
    <w:semiHidden/>
    <w:rsid w:val="0067778C"/>
    <w:pPr>
      <w:jc w:val="center"/>
    </w:pPr>
    <w:rPr>
      <w:b/>
      <w:bCs/>
      <w:sz w:val="32"/>
      <w:szCs w:val="36"/>
    </w:rPr>
  </w:style>
  <w:style w:type="paragraph" w:customStyle="1" w:styleId="TableAlpha">
    <w:name w:val="TableAlpha"/>
    <w:basedOn w:val="Base"/>
    <w:semiHidden/>
    <w:qFormat/>
    <w:rsid w:val="0067778C"/>
    <w:pPr>
      <w:numPr>
        <w:numId w:val="18"/>
      </w:numPr>
      <w:tabs>
        <w:tab w:val="left" w:pos="357"/>
      </w:tabs>
      <w:spacing w:before="60" w:line="240" w:lineRule="exact"/>
      <w:jc w:val="left"/>
    </w:pPr>
  </w:style>
  <w:style w:type="paragraph" w:customStyle="1" w:styleId="TableBullet">
    <w:name w:val="TableBullet"/>
    <w:basedOn w:val="Base"/>
    <w:semiHidden/>
    <w:qFormat/>
    <w:rsid w:val="0067778C"/>
    <w:pPr>
      <w:numPr>
        <w:numId w:val="19"/>
      </w:numPr>
      <w:spacing w:before="60" w:line="240" w:lineRule="exact"/>
      <w:ind w:left="357" w:hanging="357"/>
      <w:jc w:val="left"/>
    </w:pPr>
  </w:style>
  <w:style w:type="paragraph" w:customStyle="1" w:styleId="TableNumeric">
    <w:name w:val="TableNumeric"/>
    <w:basedOn w:val="Base"/>
    <w:qFormat/>
    <w:rsid w:val="0067778C"/>
    <w:pPr>
      <w:numPr>
        <w:numId w:val="20"/>
      </w:numPr>
      <w:spacing w:before="60" w:line="240" w:lineRule="exact"/>
      <w:jc w:val="left"/>
    </w:pPr>
  </w:style>
  <w:style w:type="paragraph" w:customStyle="1" w:styleId="TableOutline">
    <w:name w:val="TableOutline"/>
    <w:basedOn w:val="Base"/>
    <w:semiHidden/>
    <w:rsid w:val="0067778C"/>
    <w:pPr>
      <w:numPr>
        <w:numId w:val="21"/>
      </w:numPr>
      <w:spacing w:before="60" w:line="240" w:lineRule="exact"/>
      <w:jc w:val="left"/>
    </w:pPr>
  </w:style>
  <w:style w:type="paragraph" w:customStyle="1" w:styleId="TableTitle">
    <w:name w:val="TableTitle"/>
    <w:basedOn w:val="Base"/>
    <w:semiHidden/>
    <w:qFormat/>
    <w:rsid w:val="0067778C"/>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1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Methoda_H14</Template>
  <TotalTime>2</TotalTime>
  <Pages>8</Pages>
  <Words>1056</Words>
  <Characters>5281</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העברה לייצור - רשימת תיוג</vt:lpstr>
    </vt:vector>
  </TitlesOfParts>
  <Company>&lt;שם הארגון&gt;</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העברה לייצור - רשימת תיוג</dc:title>
  <dc:subject>&lt;שם המערכת&gt;</dc:subject>
  <dc:creator>&lt;שם המחבר&gt;</dc:creator>
  <cp:lastModifiedBy>שמעון אפק</cp:lastModifiedBy>
  <cp:revision>4</cp:revision>
  <cp:lastPrinted>1899-12-31T21:00:00Z</cp:lastPrinted>
  <dcterms:created xsi:type="dcterms:W3CDTF">2012-01-30T12:55:00Z</dcterms:created>
  <dcterms:modified xsi:type="dcterms:W3CDTF">2015-04-05T11:26:00Z</dcterms:modified>
  <cp:category>&lt;סיווג המסמך&gt;</cp:category>
</cp:coreProperties>
</file>