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4E" w:rsidRDefault="00C7124E">
      <w:pPr>
        <w:rPr>
          <w:rFonts w:hint="cs"/>
          <w:rtl/>
        </w:rPr>
      </w:pPr>
    </w:p>
    <w:tbl>
      <w:tblPr>
        <w:bidiVisual/>
        <w:tblW w:w="14528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26"/>
        <w:gridCol w:w="1728"/>
        <w:gridCol w:w="900"/>
        <w:gridCol w:w="1058"/>
        <w:gridCol w:w="742"/>
        <w:gridCol w:w="3314"/>
        <w:gridCol w:w="3315"/>
        <w:gridCol w:w="1559"/>
        <w:gridCol w:w="1486"/>
      </w:tblGrid>
      <w:tr w:rsidR="00C7124E" w:rsidRPr="00963C55" w:rsidTr="005319DF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pct5" w:color="000000" w:fill="FFFFFF"/>
            <w:vAlign w:val="center"/>
          </w:tcPr>
          <w:p w:rsidR="00C7124E" w:rsidRPr="00963C55" w:rsidRDefault="00C7124E" w:rsidP="00716A47">
            <w:pPr>
              <w:pStyle w:val="TableText"/>
              <w:jc w:val="center"/>
              <w:rPr>
                <w:rtl/>
              </w:rPr>
            </w:pPr>
            <w:r w:rsidRPr="00963C55">
              <w:rPr>
                <w:rtl/>
              </w:rPr>
              <w:t>#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shd w:val="pct5" w:color="000000" w:fill="FFFFFF"/>
            <w:vAlign w:val="center"/>
          </w:tcPr>
          <w:p w:rsidR="00C7124E" w:rsidRPr="00963C55" w:rsidRDefault="00C7124E" w:rsidP="00716A47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>סיכון</w:t>
            </w:r>
            <w:r w:rsidR="005319DF">
              <w:rPr>
                <w:rFonts w:hint="cs"/>
                <w:b/>
                <w:bCs/>
                <w:rtl/>
              </w:rPr>
              <w:t>/סיכון-על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C7124E" w:rsidRPr="00963C55" w:rsidRDefault="00C7124E" w:rsidP="00716A47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>דירוג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bottom w:val="nil"/>
            </w:tcBorders>
            <w:shd w:val="pct5" w:color="000000" w:fill="FFFFFF"/>
            <w:vAlign w:val="center"/>
          </w:tcPr>
          <w:p w:rsidR="00C7124E" w:rsidRPr="00963C55" w:rsidRDefault="00C7124E" w:rsidP="00716A47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 xml:space="preserve">פעילות </w:t>
            </w:r>
            <w:r>
              <w:rPr>
                <w:rFonts w:hint="cs"/>
                <w:b/>
                <w:bCs/>
                <w:rtl/>
              </w:rPr>
              <w:t>התמודדות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bottom w:val="nil"/>
            </w:tcBorders>
            <w:shd w:val="pct5" w:color="000000" w:fill="FFFFFF"/>
            <w:vAlign w:val="center"/>
          </w:tcPr>
          <w:p w:rsidR="00C7124E" w:rsidRPr="00963C55" w:rsidRDefault="00C7124E" w:rsidP="00716A47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rFonts w:hint="cs"/>
                <w:b/>
                <w:bCs/>
                <w:rtl/>
              </w:rPr>
              <w:t>סטאטו</w:t>
            </w:r>
            <w:r w:rsidRPr="00963C55">
              <w:rPr>
                <w:rFonts w:hint="eastAsia"/>
                <w:b/>
                <w:bCs/>
                <w:rtl/>
              </w:rPr>
              <w:t>ס</w:t>
            </w:r>
            <w:r w:rsidRPr="00963C55">
              <w:rPr>
                <w:b/>
                <w:bCs/>
                <w:rtl/>
              </w:rPr>
              <w:t>/צעדים שננקטו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  <w:shd w:val="pct5" w:color="000000" w:fill="FFFFFF"/>
            <w:vAlign w:val="center"/>
          </w:tcPr>
          <w:p w:rsidR="00C7124E" w:rsidRPr="00963C55" w:rsidRDefault="00C7124E" w:rsidP="00716A47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>גורם אחראי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C7124E" w:rsidRPr="00963C55" w:rsidRDefault="00C7124E" w:rsidP="00716A47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>לו"ז לביצוע</w:t>
            </w:r>
          </w:p>
        </w:tc>
      </w:tr>
      <w:tr w:rsidR="00C7124E" w:rsidRPr="00963C55" w:rsidTr="005319DF">
        <w:trPr>
          <w:cantSplit/>
          <w:tblHeader/>
        </w:trPr>
        <w:tc>
          <w:tcPr>
            <w:tcW w:w="426" w:type="dxa"/>
            <w:vMerge/>
            <w:tcBorders>
              <w:top w:val="nil"/>
              <w:left w:val="single" w:sz="4" w:space="0" w:color="auto"/>
            </w:tcBorders>
            <w:shd w:val="pct5" w:color="000000" w:fill="FFFFFF"/>
          </w:tcPr>
          <w:p w:rsidR="00C7124E" w:rsidRPr="00963C55" w:rsidRDefault="00C7124E" w:rsidP="00716A47">
            <w:pPr>
              <w:pStyle w:val="TableText"/>
              <w:rPr>
                <w:rtl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  <w:shd w:val="pct5" w:color="000000" w:fill="FFFFFF"/>
          </w:tcPr>
          <w:p w:rsidR="00C7124E" w:rsidRPr="00963C55" w:rsidRDefault="00C7124E" w:rsidP="00716A4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pct5" w:color="000000" w:fill="FFFFFF"/>
          </w:tcPr>
          <w:p w:rsidR="00C7124E" w:rsidRPr="00963C55" w:rsidRDefault="00C7124E" w:rsidP="00716A47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>חומרה</w:t>
            </w:r>
            <w:r w:rsidRPr="00963C55">
              <w:rPr>
                <w:rStyle w:val="a9"/>
                <w:b/>
                <w:bCs/>
                <w:rtl/>
              </w:rPr>
              <w:footnoteReference w:id="1"/>
            </w:r>
          </w:p>
        </w:tc>
        <w:tc>
          <w:tcPr>
            <w:tcW w:w="1058" w:type="dxa"/>
            <w:shd w:val="pct5" w:color="000000" w:fill="FFFFFF"/>
          </w:tcPr>
          <w:p w:rsidR="00C7124E" w:rsidRPr="00963C55" w:rsidRDefault="00C7124E" w:rsidP="00716A47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הסתברות</w:t>
            </w:r>
            <w:r w:rsidRPr="00963C55">
              <w:rPr>
                <w:rStyle w:val="a9"/>
                <w:b/>
                <w:bCs/>
                <w:rtl/>
              </w:rPr>
              <w:footnoteReference w:id="2"/>
            </w:r>
          </w:p>
        </w:tc>
        <w:tc>
          <w:tcPr>
            <w:tcW w:w="742" w:type="dxa"/>
            <w:shd w:val="pct5" w:color="000000" w:fill="FFFFFF"/>
          </w:tcPr>
          <w:p w:rsidR="00C7124E" w:rsidRPr="00963C55" w:rsidRDefault="00C7124E" w:rsidP="00716A47">
            <w:pPr>
              <w:pStyle w:val="TableText"/>
              <w:jc w:val="center"/>
              <w:rPr>
                <w:b/>
                <w:bCs/>
                <w:rtl/>
              </w:rPr>
            </w:pPr>
            <w:r w:rsidRPr="00963C55">
              <w:rPr>
                <w:b/>
                <w:bCs/>
                <w:rtl/>
              </w:rPr>
              <w:t xml:space="preserve">רמה </w:t>
            </w:r>
            <w:r w:rsidRPr="00963C55">
              <w:rPr>
                <w:rStyle w:val="a9"/>
                <w:b/>
                <w:bCs/>
                <w:rtl/>
              </w:rPr>
              <w:footnoteReference w:id="3"/>
            </w:r>
          </w:p>
        </w:tc>
        <w:tc>
          <w:tcPr>
            <w:tcW w:w="3314" w:type="dxa"/>
            <w:vMerge/>
            <w:tcBorders>
              <w:top w:val="nil"/>
            </w:tcBorders>
            <w:shd w:val="pct5" w:color="000000" w:fill="FFFFFF"/>
          </w:tcPr>
          <w:p w:rsidR="00C7124E" w:rsidRPr="00963C55" w:rsidRDefault="00C7124E" w:rsidP="00716A47">
            <w:pPr>
              <w:pStyle w:val="TableText"/>
              <w:rPr>
                <w:rtl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  <w:shd w:val="pct5" w:color="000000" w:fill="FFFFFF"/>
          </w:tcPr>
          <w:p w:rsidR="00C7124E" w:rsidRPr="00963C55" w:rsidRDefault="00C7124E" w:rsidP="00716A47">
            <w:pPr>
              <w:pStyle w:val="TableText"/>
              <w:rPr>
                <w:rtl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pct5" w:color="000000" w:fill="FFFFFF"/>
          </w:tcPr>
          <w:p w:rsidR="00C7124E" w:rsidRPr="00963C55" w:rsidRDefault="00C7124E" w:rsidP="00716A47">
            <w:pPr>
              <w:pStyle w:val="TableText"/>
              <w:rPr>
                <w:rtl/>
              </w:rPr>
            </w:pPr>
          </w:p>
        </w:tc>
        <w:tc>
          <w:tcPr>
            <w:tcW w:w="1486" w:type="dxa"/>
            <w:vMerge/>
            <w:tcBorders>
              <w:top w:val="nil"/>
              <w:right w:val="single" w:sz="4" w:space="0" w:color="auto"/>
            </w:tcBorders>
            <w:shd w:val="pct5" w:color="000000" w:fill="FFFFFF"/>
          </w:tcPr>
          <w:p w:rsidR="00C7124E" w:rsidRPr="00963C55" w:rsidRDefault="00C7124E" w:rsidP="00716A47">
            <w:pPr>
              <w:pStyle w:val="TableText"/>
              <w:rPr>
                <w:rtl/>
              </w:rPr>
            </w:pPr>
          </w:p>
        </w:tc>
      </w:tr>
      <w:tr w:rsidR="00C7124E" w:rsidRPr="00963C55" w:rsidTr="005319DF">
        <w:tc>
          <w:tcPr>
            <w:tcW w:w="426" w:type="dxa"/>
            <w:tcBorders>
              <w:top w:val="nil"/>
              <w:left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tl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C7124E" w:rsidRPr="00716A47" w:rsidRDefault="00C7124E" w:rsidP="00716A4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7124E" w:rsidRPr="00716A47" w:rsidRDefault="00C7124E" w:rsidP="00716A47">
            <w:pPr>
              <w:pStyle w:val="TableText"/>
            </w:pPr>
          </w:p>
        </w:tc>
        <w:tc>
          <w:tcPr>
            <w:tcW w:w="1058" w:type="dxa"/>
            <w:tcBorders>
              <w:top w:val="nil"/>
            </w:tcBorders>
          </w:tcPr>
          <w:p w:rsidR="00C7124E" w:rsidRPr="00716A47" w:rsidRDefault="00C7124E" w:rsidP="00716A47">
            <w:pPr>
              <w:pStyle w:val="TableText"/>
            </w:pPr>
          </w:p>
        </w:tc>
        <w:tc>
          <w:tcPr>
            <w:tcW w:w="742" w:type="dxa"/>
            <w:tcBorders>
              <w:top w:val="nil"/>
            </w:tcBorders>
          </w:tcPr>
          <w:p w:rsidR="00C7124E" w:rsidRPr="00716A47" w:rsidRDefault="00C7124E" w:rsidP="00716A47">
            <w:pPr>
              <w:pStyle w:val="TableText"/>
            </w:pPr>
          </w:p>
        </w:tc>
        <w:tc>
          <w:tcPr>
            <w:tcW w:w="3314" w:type="dxa"/>
            <w:tcBorders>
              <w:top w:val="nil"/>
            </w:tcBorders>
          </w:tcPr>
          <w:p w:rsidR="00C7124E" w:rsidRPr="00716A47" w:rsidRDefault="00C7124E" w:rsidP="00716A47">
            <w:pPr>
              <w:pStyle w:val="TableText"/>
            </w:pPr>
          </w:p>
        </w:tc>
        <w:tc>
          <w:tcPr>
            <w:tcW w:w="3315" w:type="dxa"/>
            <w:tcBorders>
              <w:top w:val="nil"/>
            </w:tcBorders>
          </w:tcPr>
          <w:p w:rsidR="00C7124E" w:rsidRPr="00716A47" w:rsidRDefault="00C7124E" w:rsidP="00716A47">
            <w:pPr>
              <w:pStyle w:val="TableText"/>
            </w:pPr>
          </w:p>
        </w:tc>
        <w:tc>
          <w:tcPr>
            <w:tcW w:w="1559" w:type="dxa"/>
            <w:tcBorders>
              <w:top w:val="nil"/>
            </w:tcBorders>
          </w:tcPr>
          <w:p w:rsidR="00C7124E" w:rsidRPr="00716A47" w:rsidRDefault="00C7124E" w:rsidP="00716A47">
            <w:pPr>
              <w:pStyle w:val="TableText"/>
            </w:pPr>
          </w:p>
        </w:tc>
        <w:tc>
          <w:tcPr>
            <w:tcW w:w="1486" w:type="dxa"/>
            <w:tcBorders>
              <w:top w:val="nil"/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</w:pPr>
          </w:p>
        </w:tc>
      </w:tr>
      <w:tr w:rsidR="00C7124E" w:rsidRPr="00963C55" w:rsidTr="005319DF">
        <w:tc>
          <w:tcPr>
            <w:tcW w:w="426" w:type="dxa"/>
            <w:tcBorders>
              <w:left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Fonts w:ascii="Arial"/>
                <w:color w:val="000000"/>
                <w:rtl/>
              </w:rPr>
            </w:pPr>
          </w:p>
        </w:tc>
        <w:tc>
          <w:tcPr>
            <w:tcW w:w="172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00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05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742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4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5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559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C7124E" w:rsidRPr="00963C55" w:rsidTr="005319DF">
        <w:tc>
          <w:tcPr>
            <w:tcW w:w="426" w:type="dxa"/>
            <w:tcBorders>
              <w:left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Fonts w:ascii="Arial"/>
                <w:color w:val="000000"/>
                <w:rtl/>
              </w:rPr>
            </w:pPr>
          </w:p>
        </w:tc>
        <w:tc>
          <w:tcPr>
            <w:tcW w:w="172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00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05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742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4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5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559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C7124E" w:rsidRPr="00963C55" w:rsidTr="005319DF">
        <w:tc>
          <w:tcPr>
            <w:tcW w:w="426" w:type="dxa"/>
            <w:tcBorders>
              <w:left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Fonts w:ascii="Arial"/>
                <w:color w:val="000000"/>
                <w:rtl/>
              </w:rPr>
            </w:pPr>
          </w:p>
        </w:tc>
        <w:tc>
          <w:tcPr>
            <w:tcW w:w="172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00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05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742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4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5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559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C7124E" w:rsidRPr="00963C55" w:rsidTr="005319DF">
        <w:tc>
          <w:tcPr>
            <w:tcW w:w="426" w:type="dxa"/>
            <w:tcBorders>
              <w:left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Fonts w:ascii="Arial"/>
                <w:color w:val="000000"/>
                <w:rtl/>
              </w:rPr>
            </w:pPr>
          </w:p>
        </w:tc>
        <w:tc>
          <w:tcPr>
            <w:tcW w:w="172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00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05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742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4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5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559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C7124E" w:rsidRPr="00963C55" w:rsidTr="005319DF">
        <w:tc>
          <w:tcPr>
            <w:tcW w:w="426" w:type="dxa"/>
            <w:tcBorders>
              <w:left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Fonts w:ascii="Arial"/>
                <w:color w:val="000000"/>
                <w:rtl/>
              </w:rPr>
            </w:pPr>
          </w:p>
        </w:tc>
        <w:tc>
          <w:tcPr>
            <w:tcW w:w="172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00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05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742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4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5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559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C7124E" w:rsidRPr="00963C55" w:rsidTr="005319DF">
        <w:tc>
          <w:tcPr>
            <w:tcW w:w="426" w:type="dxa"/>
            <w:tcBorders>
              <w:left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Fonts w:ascii="Arial"/>
                <w:color w:val="000000"/>
                <w:rtl/>
              </w:rPr>
            </w:pPr>
          </w:p>
        </w:tc>
        <w:tc>
          <w:tcPr>
            <w:tcW w:w="172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00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05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742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4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5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559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C7124E" w:rsidRPr="00963C55" w:rsidTr="005319DF">
        <w:tc>
          <w:tcPr>
            <w:tcW w:w="426" w:type="dxa"/>
            <w:tcBorders>
              <w:left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Fonts w:ascii="Arial"/>
                <w:color w:val="000000"/>
                <w:rtl/>
              </w:rPr>
            </w:pPr>
          </w:p>
        </w:tc>
        <w:tc>
          <w:tcPr>
            <w:tcW w:w="172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00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05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742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4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5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559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C7124E" w:rsidRPr="00963C55" w:rsidTr="005319DF">
        <w:tc>
          <w:tcPr>
            <w:tcW w:w="426" w:type="dxa"/>
            <w:tcBorders>
              <w:left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Fonts w:ascii="Arial"/>
                <w:color w:val="000000"/>
                <w:rtl/>
              </w:rPr>
            </w:pPr>
          </w:p>
        </w:tc>
        <w:tc>
          <w:tcPr>
            <w:tcW w:w="172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00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05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742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4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5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559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C7124E" w:rsidRPr="00963C55" w:rsidTr="005319DF">
        <w:tc>
          <w:tcPr>
            <w:tcW w:w="426" w:type="dxa"/>
            <w:tcBorders>
              <w:left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Fonts w:ascii="Arial"/>
                <w:color w:val="000000"/>
                <w:rtl/>
              </w:rPr>
            </w:pPr>
          </w:p>
        </w:tc>
        <w:tc>
          <w:tcPr>
            <w:tcW w:w="172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00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058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742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4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5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559" w:type="dxa"/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</w:tr>
      <w:tr w:rsidR="00C7124E" w:rsidRPr="00963C55" w:rsidTr="005319DF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24E" w:rsidRPr="00716A47" w:rsidRDefault="00C7124E" w:rsidP="00356762">
            <w:pPr>
              <w:pStyle w:val="TableNumeric"/>
              <w:rPr>
                <w:rFonts w:ascii="Arial"/>
                <w:color w:val="000000"/>
                <w:rtl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  <w:tc>
          <w:tcPr>
            <w:tcW w:w="1486" w:type="dxa"/>
            <w:tcBorders>
              <w:bottom w:val="single" w:sz="4" w:space="0" w:color="auto"/>
              <w:right w:val="single" w:sz="4" w:space="0" w:color="auto"/>
            </w:tcBorders>
          </w:tcPr>
          <w:p w:rsidR="00C7124E" w:rsidRPr="00716A47" w:rsidRDefault="00C7124E" w:rsidP="00716A47">
            <w:pPr>
              <w:pStyle w:val="TableText"/>
              <w:rPr>
                <w:rFonts w:ascii="Arial"/>
                <w:color w:val="000000"/>
              </w:rPr>
            </w:pPr>
          </w:p>
        </w:tc>
      </w:tr>
    </w:tbl>
    <w:p w:rsidR="00FD651F" w:rsidRPr="00C7124E" w:rsidRDefault="00FD651F" w:rsidP="00C7124E"/>
    <w:sectPr w:rsidR="00FD651F" w:rsidRPr="00C7124E" w:rsidSect="009C7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134" w:bottom="1418" w:left="1134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AB" w:rsidRDefault="00C75CAB">
      <w:r>
        <w:separator/>
      </w:r>
    </w:p>
  </w:endnote>
  <w:endnote w:type="continuationSeparator" w:id="0">
    <w:p w:rsidR="00C75CAB" w:rsidRDefault="00C7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133" w:rsidRDefault="008751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133" w:rsidRDefault="00875133" w:rsidP="00875133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2C2E79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75133" w:rsidRDefault="00875133" w:rsidP="00875133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875133" w:rsidRDefault="00875133" w:rsidP="002C2E79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  <w:bookmarkStart w:id="0" w:name="_GoBack"/>
    <w:bookmarkEnd w:id="0"/>
  </w:p>
  <w:p w:rsidR="00875133" w:rsidRDefault="00875133" w:rsidP="00875133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C7124E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AB" w:rsidRDefault="00C75CAB">
      <w:r>
        <w:separator/>
      </w:r>
    </w:p>
  </w:footnote>
  <w:footnote w:type="continuationSeparator" w:id="0">
    <w:p w:rsidR="00C75CAB" w:rsidRDefault="00C75CAB">
      <w:r>
        <w:continuationSeparator/>
      </w:r>
    </w:p>
  </w:footnote>
  <w:footnote w:id="1">
    <w:p w:rsidR="00C7124E" w:rsidRPr="00F71FC3" w:rsidRDefault="00C7124E" w:rsidP="00C7124E">
      <w:pPr>
        <w:pStyle w:val="aa"/>
        <w:rPr>
          <w:rStyle w:val="a9"/>
          <w:sz w:val="24"/>
          <w:szCs w:val="24"/>
          <w:rtl/>
        </w:rPr>
      </w:pPr>
      <w:r w:rsidRPr="00F71FC3">
        <w:rPr>
          <w:rStyle w:val="a9"/>
          <w:sz w:val="24"/>
          <w:szCs w:val="24"/>
          <w:rtl/>
        </w:rPr>
        <w:footnoteRef/>
      </w:r>
      <w:r w:rsidRPr="00F71FC3">
        <w:rPr>
          <w:sz w:val="24"/>
          <w:szCs w:val="24"/>
          <w:rtl/>
        </w:rPr>
        <w:t xml:space="preserve"> </w:t>
      </w:r>
      <w:r w:rsidRPr="00F71FC3">
        <w:rPr>
          <w:rStyle w:val="a9"/>
          <w:b/>
          <w:bCs/>
          <w:sz w:val="24"/>
          <w:szCs w:val="24"/>
          <w:rtl/>
        </w:rPr>
        <w:t>חומרת הסיכון:</w:t>
      </w:r>
      <w:r w:rsidRPr="00F71FC3">
        <w:rPr>
          <w:rStyle w:val="a9"/>
          <w:sz w:val="24"/>
          <w:szCs w:val="24"/>
          <w:rtl/>
        </w:rPr>
        <w:t xml:space="preserve"> </w:t>
      </w:r>
      <w:r w:rsidRPr="00F71FC3">
        <w:rPr>
          <w:sz w:val="24"/>
          <w:szCs w:val="24"/>
          <w:rtl/>
        </w:rPr>
        <w:tab/>
      </w:r>
      <w:r w:rsidRPr="00F71FC3">
        <w:rPr>
          <w:rStyle w:val="a9"/>
          <w:sz w:val="24"/>
          <w:szCs w:val="24"/>
          <w:rtl/>
        </w:rPr>
        <w:t xml:space="preserve">[1] נזק שולי [2] נזק קל [3] נזק בינוני [4] נזק חמור [5] נזק </w:t>
      </w:r>
      <w:r w:rsidRPr="00F71FC3">
        <w:rPr>
          <w:rStyle w:val="a9"/>
          <w:rFonts w:hint="cs"/>
          <w:sz w:val="24"/>
          <w:szCs w:val="24"/>
          <w:rtl/>
        </w:rPr>
        <w:t>קטסטרופאל</w:t>
      </w:r>
      <w:r w:rsidRPr="00F71FC3">
        <w:rPr>
          <w:rStyle w:val="a9"/>
          <w:rFonts w:hint="eastAsia"/>
          <w:sz w:val="24"/>
          <w:szCs w:val="24"/>
          <w:rtl/>
        </w:rPr>
        <w:t>י</w:t>
      </w:r>
      <w:r w:rsidRPr="00F71FC3">
        <w:rPr>
          <w:rStyle w:val="a9"/>
          <w:sz w:val="24"/>
          <w:szCs w:val="24"/>
          <w:rtl/>
        </w:rPr>
        <w:t xml:space="preserve"> [0] </w:t>
      </w:r>
      <w:r w:rsidRPr="00F71FC3">
        <w:rPr>
          <w:rStyle w:val="a9"/>
          <w:rFonts w:hint="cs"/>
          <w:sz w:val="24"/>
          <w:szCs w:val="24"/>
          <w:rtl/>
        </w:rPr>
        <w:t>נטרול</w:t>
      </w:r>
      <w:r w:rsidRPr="00F71FC3">
        <w:rPr>
          <w:rStyle w:val="a9"/>
          <w:sz w:val="24"/>
          <w:szCs w:val="24"/>
          <w:rtl/>
        </w:rPr>
        <w:t xml:space="preserve"> (במדידה חוזרת)</w:t>
      </w:r>
    </w:p>
  </w:footnote>
  <w:footnote w:id="2">
    <w:p w:rsidR="00C7124E" w:rsidRPr="00F71FC3" w:rsidRDefault="00C7124E" w:rsidP="005319DF">
      <w:pPr>
        <w:pStyle w:val="aa"/>
        <w:rPr>
          <w:rStyle w:val="a9"/>
          <w:sz w:val="24"/>
          <w:szCs w:val="24"/>
          <w:rtl/>
        </w:rPr>
      </w:pPr>
      <w:r w:rsidRPr="00F71FC3">
        <w:rPr>
          <w:rStyle w:val="a9"/>
          <w:sz w:val="24"/>
          <w:szCs w:val="24"/>
          <w:rtl/>
        </w:rPr>
        <w:footnoteRef/>
      </w:r>
      <w:r w:rsidRPr="00F71FC3">
        <w:rPr>
          <w:sz w:val="24"/>
          <w:szCs w:val="24"/>
          <w:rtl/>
        </w:rPr>
        <w:t xml:space="preserve"> </w:t>
      </w:r>
      <w:r>
        <w:rPr>
          <w:rStyle w:val="a9"/>
          <w:b/>
          <w:bCs/>
          <w:sz w:val="24"/>
          <w:szCs w:val="24"/>
          <w:rtl/>
        </w:rPr>
        <w:t>הסתברות</w:t>
      </w:r>
      <w:r w:rsidRPr="00F71FC3">
        <w:rPr>
          <w:rStyle w:val="a9"/>
          <w:b/>
          <w:bCs/>
          <w:sz w:val="24"/>
          <w:szCs w:val="24"/>
          <w:rtl/>
        </w:rPr>
        <w:t>:</w:t>
      </w:r>
      <w:r w:rsidRPr="00F71FC3">
        <w:rPr>
          <w:rStyle w:val="a9"/>
          <w:sz w:val="24"/>
          <w:szCs w:val="24"/>
          <w:rtl/>
        </w:rPr>
        <w:t xml:space="preserve"> </w:t>
      </w:r>
      <w:r w:rsidRPr="00F71FC3">
        <w:rPr>
          <w:sz w:val="24"/>
          <w:szCs w:val="24"/>
          <w:rtl/>
        </w:rPr>
        <w:tab/>
      </w:r>
      <w:r w:rsidRPr="00F71FC3">
        <w:rPr>
          <w:rStyle w:val="a9"/>
          <w:sz w:val="24"/>
          <w:szCs w:val="24"/>
          <w:rtl/>
        </w:rPr>
        <w:t xml:space="preserve">[1] סיכוי קלוש [2] סיכוי נמוך [3] סיכוי בינוני [4] סיכוי גבוה [5] כמעט ודאי [0] </w:t>
      </w:r>
      <w:r w:rsidRPr="00F71FC3">
        <w:rPr>
          <w:rStyle w:val="a9"/>
          <w:rFonts w:hint="cs"/>
          <w:sz w:val="24"/>
          <w:szCs w:val="24"/>
          <w:rtl/>
        </w:rPr>
        <w:t>נטרול</w:t>
      </w:r>
      <w:r w:rsidRPr="00F71FC3">
        <w:rPr>
          <w:rStyle w:val="a9"/>
          <w:sz w:val="24"/>
          <w:szCs w:val="24"/>
          <w:rtl/>
        </w:rPr>
        <w:t xml:space="preserve"> (במדידה חוזרת)</w:t>
      </w:r>
    </w:p>
  </w:footnote>
  <w:footnote w:id="3">
    <w:p w:rsidR="00C7124E" w:rsidRPr="00F71FC3" w:rsidRDefault="00C7124E" w:rsidP="00C7124E">
      <w:pPr>
        <w:pStyle w:val="aa"/>
        <w:rPr>
          <w:rStyle w:val="a9"/>
          <w:sz w:val="24"/>
          <w:szCs w:val="24"/>
          <w:rtl/>
        </w:rPr>
      </w:pPr>
      <w:r w:rsidRPr="00F71FC3">
        <w:rPr>
          <w:rStyle w:val="a9"/>
          <w:sz w:val="24"/>
          <w:szCs w:val="24"/>
          <w:rtl/>
        </w:rPr>
        <w:footnoteRef/>
      </w:r>
      <w:r w:rsidRPr="00F71FC3">
        <w:rPr>
          <w:rStyle w:val="a9"/>
          <w:sz w:val="24"/>
          <w:szCs w:val="24"/>
          <w:rtl/>
        </w:rPr>
        <w:t xml:space="preserve"> </w:t>
      </w:r>
      <w:r w:rsidRPr="00F71FC3">
        <w:rPr>
          <w:rStyle w:val="a9"/>
          <w:b/>
          <w:bCs/>
          <w:sz w:val="24"/>
          <w:szCs w:val="24"/>
          <w:rtl/>
        </w:rPr>
        <w:t>רמה:</w:t>
      </w:r>
      <w:r w:rsidRPr="00F71FC3">
        <w:rPr>
          <w:rStyle w:val="a9"/>
          <w:sz w:val="24"/>
          <w:szCs w:val="24"/>
          <w:rtl/>
        </w:rPr>
        <w:tab/>
      </w:r>
      <w:r w:rsidR="005319DF">
        <w:rPr>
          <w:rFonts w:hint="cs"/>
          <w:sz w:val="24"/>
          <w:szCs w:val="24"/>
          <w:rtl/>
        </w:rPr>
        <w:tab/>
      </w:r>
      <w:r w:rsidRPr="00F71FC3">
        <w:rPr>
          <w:rStyle w:val="a9"/>
          <w:sz w:val="24"/>
          <w:szCs w:val="24"/>
          <w:rtl/>
        </w:rPr>
        <w:t>יש לציין  בסוגריים את רמת הסיכון שהתקבלה במדידה הקודמת מתחת לרמת הסיכון הנוכחית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133" w:rsidRDefault="008751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356762">
    <w:pPr>
      <w:pStyle w:val="HeaderTitle"/>
      <w:tabs>
        <w:tab w:val="clear" w:pos="4536"/>
        <w:tab w:val="clear" w:pos="9072"/>
        <w:tab w:val="center" w:pos="7342"/>
        <w:tab w:val="right" w:pos="14572"/>
      </w:tabs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C2E79">
      <w:rPr>
        <w:rtl/>
      </w:rPr>
      <w:t>ריכוז סיכונים לפרויקט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2C2E79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C2E79">
      <w:rPr>
        <w:noProof/>
        <w:rtl/>
      </w:rPr>
      <w:t>‏10/03/2015</w:t>
    </w:r>
    <w:r>
      <w:rPr>
        <w:rtl/>
      </w:rPr>
      <w:fldChar w:fldCharType="end"/>
    </w:r>
  </w:p>
  <w:p w:rsidR="00536185" w:rsidRDefault="00AA30A6" w:rsidP="00356762">
    <w:pPr>
      <w:pStyle w:val="HeaderTitle"/>
      <w:tabs>
        <w:tab w:val="clear" w:pos="4536"/>
        <w:tab w:val="clear" w:pos="9072"/>
        <w:tab w:val="center" w:pos="7342"/>
        <w:tab w:val="right" w:pos="14572"/>
      </w:tabs>
      <w:rPr>
        <w:rtl/>
      </w:rPr>
    </w:pPr>
    <w:fldSimple w:instr=" SUBJECT  \* MERGEFORMAT ">
      <w:r w:rsidR="002C2E79">
        <w:t>&lt;</w:t>
      </w:r>
      <w:r w:rsidR="002C2E79">
        <w:rPr>
          <w:rtl/>
        </w:rPr>
        <w:t>שם המערכת</w:t>
      </w:r>
      <w:r w:rsidR="002C2E79">
        <w:t>&gt;</w:t>
      </w:r>
    </w:fldSimple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356762">
    <w:pPr>
      <w:pStyle w:val="HeaderTitle"/>
      <w:tabs>
        <w:tab w:val="clear" w:pos="4536"/>
        <w:tab w:val="clear" w:pos="9072"/>
        <w:tab w:val="center" w:pos="7342"/>
        <w:tab w:val="right" w:pos="14572"/>
      </w:tabs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C2E79">
      <w:rPr>
        <w:noProof/>
      </w:rPr>
      <w:t>h_ra_wform01</w:t>
    </w:r>
    <w:r>
      <w:rPr>
        <w:rtl/>
      </w:rPr>
      <w:fldChar w:fldCharType="end"/>
    </w:r>
    <w:r w:rsidR="00356762">
      <w:rPr>
        <w:b/>
        <w:bCs/>
        <w:smallCaps/>
        <w:spacing w:val="60"/>
        <w:sz w:val="28"/>
        <w:szCs w:val="32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2C2E79">
      <w:rPr>
        <w:b/>
        <w:bCs/>
        <w:smallCaps/>
        <w:spacing w:val="60"/>
        <w:sz w:val="28"/>
        <w:szCs w:val="32"/>
        <w:rtl/>
      </w:rPr>
      <w:t>ריכוז סיכונים לפרויקט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C75CAB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C75CAB">
        <w:rPr>
          <w:noProof/>
          <w:rtl/>
        </w:rPr>
        <w:t>1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76D6E"/>
    <w:rsid w:val="00284813"/>
    <w:rsid w:val="00294D55"/>
    <w:rsid w:val="002C2E79"/>
    <w:rsid w:val="0035457A"/>
    <w:rsid w:val="00356762"/>
    <w:rsid w:val="003D053F"/>
    <w:rsid w:val="003D6E8E"/>
    <w:rsid w:val="003F2752"/>
    <w:rsid w:val="004E4BB7"/>
    <w:rsid w:val="004E4E82"/>
    <w:rsid w:val="005077F2"/>
    <w:rsid w:val="005319DF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6B1388"/>
    <w:rsid w:val="00716A47"/>
    <w:rsid w:val="00756362"/>
    <w:rsid w:val="007B3814"/>
    <w:rsid w:val="007E08AC"/>
    <w:rsid w:val="00814B67"/>
    <w:rsid w:val="008205E7"/>
    <w:rsid w:val="00856B6B"/>
    <w:rsid w:val="008609AF"/>
    <w:rsid w:val="00875133"/>
    <w:rsid w:val="008B1D30"/>
    <w:rsid w:val="00961B07"/>
    <w:rsid w:val="00966607"/>
    <w:rsid w:val="0097533A"/>
    <w:rsid w:val="00994AD0"/>
    <w:rsid w:val="009C70BD"/>
    <w:rsid w:val="009E231A"/>
    <w:rsid w:val="00A11E55"/>
    <w:rsid w:val="00A77DAA"/>
    <w:rsid w:val="00AA30A6"/>
    <w:rsid w:val="00C7124E"/>
    <w:rsid w:val="00C75CAB"/>
    <w:rsid w:val="00D319DD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74FA9A-5F34-4450-9716-92EE56E2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79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2C2E79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2C2E79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2C2E7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C2E7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2C2E7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2C2E7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2C2E79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2C2E79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2C2E79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C2E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C2E79"/>
  </w:style>
  <w:style w:type="paragraph" w:customStyle="1" w:styleId="Base">
    <w:name w:val="Base"/>
    <w:rsid w:val="002C2E79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76D6E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2C2E79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2C2E79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2C2E79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2C2E79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2C2E79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2C2E79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2C2E79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2C2E79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856B6B"/>
    <w:pPr>
      <w:jc w:val="center"/>
    </w:pPr>
    <w:rPr>
      <w:bCs/>
    </w:rPr>
  </w:style>
  <w:style w:type="paragraph" w:customStyle="1" w:styleId="DataItem">
    <w:name w:val="DataItem"/>
    <w:basedOn w:val="Base"/>
    <w:rsid w:val="00276D6E"/>
    <w:pPr>
      <w:jc w:val="left"/>
    </w:pPr>
  </w:style>
  <w:style w:type="paragraph" w:customStyle="1" w:styleId="DataItemB">
    <w:name w:val="DataItemB"/>
    <w:basedOn w:val="Base"/>
    <w:rsid w:val="00276D6E"/>
    <w:pPr>
      <w:jc w:val="left"/>
    </w:pPr>
    <w:rPr>
      <w:b/>
      <w:bCs/>
    </w:rPr>
  </w:style>
  <w:style w:type="paragraph" w:customStyle="1" w:styleId="Draft">
    <w:name w:val="Draft"/>
    <w:basedOn w:val="Base"/>
    <w:rsid w:val="002C2E79"/>
    <w:rPr>
      <w:rFonts w:cs="Guttman Yad"/>
      <w:i/>
    </w:rPr>
  </w:style>
  <w:style w:type="paragraph" w:customStyle="1" w:styleId="Draft1">
    <w:name w:val="Draft1"/>
    <w:basedOn w:val="Base"/>
    <w:rsid w:val="002C2E79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C2E79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C2E79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C2E79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C2E79"/>
    <w:pPr>
      <w:jc w:val="center"/>
    </w:pPr>
  </w:style>
  <w:style w:type="paragraph" w:customStyle="1" w:styleId="Instruction">
    <w:name w:val="Instruction"/>
    <w:basedOn w:val="Base"/>
    <w:rsid w:val="00276D6E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76D6E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76D6E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76D6E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C2E79"/>
    <w:pPr>
      <w:spacing w:before="0"/>
      <w:ind w:left="720"/>
    </w:pPr>
  </w:style>
  <w:style w:type="paragraph" w:customStyle="1" w:styleId="ListContinue2">
    <w:name w:val="List Continue2"/>
    <w:basedOn w:val="Base"/>
    <w:rsid w:val="002C2E79"/>
    <w:pPr>
      <w:spacing w:before="0"/>
      <w:ind w:left="1083"/>
    </w:pPr>
  </w:style>
  <w:style w:type="paragraph" w:customStyle="1" w:styleId="ListContinue3">
    <w:name w:val="List Continue3"/>
    <w:basedOn w:val="Base"/>
    <w:rsid w:val="002C2E79"/>
    <w:pPr>
      <w:spacing w:before="0"/>
      <w:ind w:left="1440"/>
    </w:pPr>
  </w:style>
  <w:style w:type="paragraph" w:customStyle="1" w:styleId="ListContinue">
    <w:name w:val="ListContinue"/>
    <w:basedOn w:val="Base"/>
    <w:rsid w:val="00276D6E"/>
    <w:pPr>
      <w:spacing w:before="0"/>
      <w:ind w:left="397"/>
    </w:pPr>
  </w:style>
  <w:style w:type="paragraph" w:customStyle="1" w:styleId="12">
    <w:name w:val="רגיל1"/>
    <w:basedOn w:val="Base"/>
    <w:rsid w:val="00856B6B"/>
  </w:style>
  <w:style w:type="paragraph" w:customStyle="1" w:styleId="Normaltitle">
    <w:name w:val="Normal title"/>
    <w:basedOn w:val="Base"/>
    <w:next w:val="13"/>
    <w:rsid w:val="00276D6E"/>
    <w:rPr>
      <w:b/>
      <w:bCs/>
    </w:rPr>
  </w:style>
  <w:style w:type="paragraph" w:customStyle="1" w:styleId="Normal1">
    <w:name w:val="Normal1"/>
    <w:basedOn w:val="Base"/>
    <w:rsid w:val="002C2E79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76D6E"/>
    <w:pPr>
      <w:ind w:left="397"/>
    </w:pPr>
    <w:rPr>
      <w:b/>
      <w:bCs/>
    </w:rPr>
  </w:style>
  <w:style w:type="paragraph" w:customStyle="1" w:styleId="Normal2">
    <w:name w:val="Normal2"/>
    <w:basedOn w:val="Base"/>
    <w:rsid w:val="002C2E79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76D6E"/>
    <w:pPr>
      <w:ind w:left="795"/>
    </w:pPr>
    <w:rPr>
      <w:b/>
      <w:bCs/>
    </w:rPr>
  </w:style>
  <w:style w:type="paragraph" w:customStyle="1" w:styleId="Normal3">
    <w:name w:val="Normal3"/>
    <w:basedOn w:val="Base"/>
    <w:rsid w:val="00276D6E"/>
    <w:pPr>
      <w:ind w:left="1200"/>
    </w:pPr>
  </w:style>
  <w:style w:type="paragraph" w:customStyle="1" w:styleId="Normal3Title">
    <w:name w:val="Normal3 Title"/>
    <w:basedOn w:val="Base"/>
    <w:next w:val="Normal3"/>
    <w:rsid w:val="00276D6E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76D6E"/>
    <w:pPr>
      <w:numPr>
        <w:numId w:val="7"/>
      </w:numPr>
    </w:pPr>
  </w:style>
  <w:style w:type="paragraph" w:customStyle="1" w:styleId="NumberList1">
    <w:name w:val="Number List 1"/>
    <w:basedOn w:val="Base"/>
    <w:rsid w:val="002C2E79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2C2E79"/>
    <w:pPr>
      <w:numPr>
        <w:numId w:val="8"/>
      </w:numPr>
    </w:pPr>
  </w:style>
  <w:style w:type="paragraph" w:customStyle="1" w:styleId="NumberList3">
    <w:name w:val="Number List 3"/>
    <w:basedOn w:val="Base"/>
    <w:rsid w:val="002C2E79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2C2E79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C2E79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76D6E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76D6E"/>
    <w:pPr>
      <w:pageBreakBefore w:val="0"/>
    </w:pPr>
  </w:style>
  <w:style w:type="paragraph" w:customStyle="1" w:styleId="TableHead">
    <w:name w:val="TableHead"/>
    <w:basedOn w:val="Base"/>
    <w:qFormat/>
    <w:rsid w:val="002C2E79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C2E79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C2E79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C2E79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C2E79"/>
    <w:rPr>
      <w:szCs w:val="22"/>
    </w:rPr>
  </w:style>
  <w:style w:type="paragraph" w:styleId="TOC4">
    <w:name w:val="toc 4"/>
    <w:basedOn w:val="TOC3"/>
    <w:autoRedefine/>
    <w:uiPriority w:val="39"/>
    <w:rsid w:val="002C2E79"/>
  </w:style>
  <w:style w:type="paragraph" w:styleId="TOC5">
    <w:name w:val="toc 5"/>
    <w:basedOn w:val="TOC4"/>
    <w:uiPriority w:val="39"/>
    <w:rsid w:val="002C2E79"/>
  </w:style>
  <w:style w:type="paragraph" w:styleId="TOC6">
    <w:name w:val="toc 6"/>
    <w:basedOn w:val="a"/>
    <w:next w:val="a"/>
    <w:autoRedefine/>
    <w:uiPriority w:val="39"/>
    <w:unhideWhenUsed/>
    <w:rsid w:val="002C2E79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2C2E79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2C2E79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2C2E79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76D6E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76D6E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2C2E79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styleId="a9">
    <w:name w:val="footnote reference"/>
    <w:basedOn w:val="a0"/>
    <w:semiHidden/>
    <w:rsid w:val="009C70BD"/>
    <w:rPr>
      <w:position w:val="2"/>
      <w:sz w:val="20"/>
      <w:vertAlign w:val="superscript"/>
    </w:rPr>
  </w:style>
  <w:style w:type="paragraph" w:styleId="aa">
    <w:name w:val="footnote text"/>
    <w:basedOn w:val="a"/>
    <w:semiHidden/>
    <w:rsid w:val="009C70BD"/>
    <w:rPr>
      <w:sz w:val="20"/>
      <w:szCs w:val="20"/>
    </w:rPr>
  </w:style>
  <w:style w:type="character" w:customStyle="1" w:styleId="60">
    <w:name w:val="כותרת 6 תו"/>
    <w:basedOn w:val="a0"/>
    <w:link w:val="6"/>
    <w:rsid w:val="002C2E79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2C2E79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2C2E79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2C2E79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276D6E"/>
    <w:pPr>
      <w:jc w:val="center"/>
    </w:pPr>
    <w:rPr>
      <w:bCs/>
    </w:rPr>
  </w:style>
  <w:style w:type="character" w:styleId="Hyperlink">
    <w:name w:val="Hyperlink"/>
    <w:basedOn w:val="a0"/>
    <w:rsid w:val="00276D6E"/>
    <w:rPr>
      <w:color w:val="0000FF"/>
      <w:u w:val="single"/>
    </w:rPr>
  </w:style>
  <w:style w:type="paragraph" w:customStyle="1" w:styleId="13">
    <w:name w:val="רגיל1"/>
    <w:basedOn w:val="Base"/>
    <w:rsid w:val="00276D6E"/>
  </w:style>
  <w:style w:type="character" w:customStyle="1" w:styleId="a4">
    <w:name w:val="כותרת עליונה תו"/>
    <w:aliases w:val="Header תו"/>
    <w:basedOn w:val="a0"/>
    <w:link w:val="a3"/>
    <w:rsid w:val="00276D6E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2C2E79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2C2E79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2C2E79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C2E79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2C2E79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76D6E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276D6E"/>
    <w:pPr>
      <w:ind w:left="1588"/>
    </w:pPr>
  </w:style>
  <w:style w:type="paragraph" w:customStyle="1" w:styleId="AlphaList4">
    <w:name w:val="Alpha List 4"/>
    <w:basedOn w:val="Base"/>
    <w:rsid w:val="002C2E79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2C2E79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2C2E79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2C2E79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276D6E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76D6E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276D6E"/>
  </w:style>
  <w:style w:type="paragraph" w:customStyle="1" w:styleId="Normal0">
    <w:name w:val="Normal0"/>
    <w:basedOn w:val="Base"/>
    <w:qFormat/>
    <w:rsid w:val="00276D6E"/>
  </w:style>
  <w:style w:type="paragraph" w:customStyle="1" w:styleId="ListContinue5">
    <w:name w:val="List Continue5"/>
    <w:basedOn w:val="Base"/>
    <w:rsid w:val="002C2E79"/>
    <w:pPr>
      <w:spacing w:before="0"/>
      <w:ind w:left="2211"/>
    </w:pPr>
  </w:style>
  <w:style w:type="paragraph" w:customStyle="1" w:styleId="22">
    <w:name w:val="כיתוב2"/>
    <w:basedOn w:val="Base"/>
    <w:rsid w:val="00276D6E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2C2E79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2C2E79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C2E79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2C2E79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2C2E7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C2E79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C2E7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C2E79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2C2E79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2C2E79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2C2E79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2C2E79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C2E79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C2E79"/>
    <w:pPr>
      <w:numPr>
        <w:numId w:val="15"/>
      </w:numPr>
    </w:pPr>
  </w:style>
  <w:style w:type="paragraph" w:customStyle="1" w:styleId="Para0">
    <w:name w:val="Para0"/>
    <w:basedOn w:val="Base"/>
    <w:rsid w:val="002C2E79"/>
  </w:style>
  <w:style w:type="paragraph" w:customStyle="1" w:styleId="Para0Title">
    <w:name w:val="Para0 Title"/>
    <w:basedOn w:val="Base"/>
    <w:next w:val="Para0"/>
    <w:semiHidden/>
    <w:rsid w:val="002C2E79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2C2E79"/>
    <w:pPr>
      <w:ind w:left="357"/>
    </w:pPr>
  </w:style>
  <w:style w:type="paragraph" w:customStyle="1" w:styleId="Para1Title">
    <w:name w:val="Para1 Title"/>
    <w:basedOn w:val="Base"/>
    <w:next w:val="Para1"/>
    <w:semiHidden/>
    <w:rsid w:val="002C2E79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C2E79"/>
    <w:pPr>
      <w:ind w:left="720"/>
    </w:pPr>
  </w:style>
  <w:style w:type="paragraph" w:customStyle="1" w:styleId="Para2Title">
    <w:name w:val="Para2 Title"/>
    <w:basedOn w:val="Base"/>
    <w:next w:val="Para2"/>
    <w:rsid w:val="002C2E79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C2E79"/>
    <w:pPr>
      <w:ind w:left="1083"/>
    </w:pPr>
  </w:style>
  <w:style w:type="paragraph" w:customStyle="1" w:styleId="Para3Title">
    <w:name w:val="Para3 Title"/>
    <w:basedOn w:val="Base"/>
    <w:next w:val="Para3"/>
    <w:semiHidden/>
    <w:rsid w:val="002C2E79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C2E79"/>
    <w:pPr>
      <w:ind w:left="1440"/>
    </w:pPr>
  </w:style>
  <w:style w:type="paragraph" w:customStyle="1" w:styleId="Para4Title">
    <w:name w:val="Para4 Title"/>
    <w:basedOn w:val="Base"/>
    <w:semiHidden/>
    <w:rsid w:val="002C2E79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C2E79"/>
    <w:pPr>
      <w:ind w:left="1786"/>
    </w:pPr>
  </w:style>
  <w:style w:type="paragraph" w:customStyle="1" w:styleId="Para5Title">
    <w:name w:val="Para5 Title"/>
    <w:basedOn w:val="Base"/>
    <w:semiHidden/>
    <w:qFormat/>
    <w:rsid w:val="002C2E79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C2E79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2C2E79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2C2E79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2C2E79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2C2E79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2C2E79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C2E79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C2E79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C2E79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C2E79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C2E79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C2E79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37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ריכוז סיכונים לפרויקט</vt:lpstr>
    </vt:vector>
  </TitlesOfParts>
  <Company>&lt;שם הארגון&gt;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ריכוז סיכונים לפרויקט</dc:title>
  <dc:subject>&lt;שם המערכת&gt;</dc:subject>
  <dc:creator>&lt;שם המחבר&gt;</dc:creator>
  <cp:lastModifiedBy>שמעון אפק</cp:lastModifiedBy>
  <cp:revision>5</cp:revision>
  <cp:lastPrinted>2015-03-10T13:52:00Z</cp:lastPrinted>
  <dcterms:created xsi:type="dcterms:W3CDTF">2014-10-23T10:49:00Z</dcterms:created>
  <dcterms:modified xsi:type="dcterms:W3CDTF">2015-03-10T13:52:00Z</dcterms:modified>
  <cp:category>&lt;סיווג המסמך&gt;</cp:category>
</cp:coreProperties>
</file>